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9C" w:rsidRPr="00FE609C" w:rsidRDefault="00FB435C" w:rsidP="00FE609C">
      <w:pPr>
        <w:shd w:val="clear" w:color="auto" w:fill="FFFFFF"/>
        <w:spacing w:before="190" w:after="0"/>
        <w:ind w:left="177"/>
        <w:jc w:val="center"/>
        <w:rPr>
          <w:rFonts w:ascii="Times New Roman" w:hAnsi="Times New Roman" w:cs="Times New Roman"/>
          <w:sz w:val="24"/>
          <w:szCs w:val="24"/>
        </w:rPr>
      </w:pPr>
      <w:r>
        <w:rPr>
          <w:rFonts w:ascii="Times New Roman" w:eastAsia="Times New Roman" w:hAnsi="Times New Roman" w:cs="Times New Roman"/>
          <w:b/>
          <w:sz w:val="24"/>
          <w:szCs w:val="24"/>
        </w:rPr>
        <w:t>Отчет</w:t>
      </w:r>
      <w:r w:rsidR="00FE609C" w:rsidRPr="00FE609C">
        <w:rPr>
          <w:rFonts w:ascii="Times New Roman" w:eastAsia="Times New Roman" w:hAnsi="Times New Roman" w:cs="Times New Roman"/>
          <w:b/>
          <w:sz w:val="24"/>
          <w:szCs w:val="24"/>
        </w:rPr>
        <w:t xml:space="preserve"> о выполнении </w:t>
      </w:r>
      <w:r w:rsidR="00FE609C" w:rsidRPr="00FE609C">
        <w:rPr>
          <w:rFonts w:ascii="Times New Roman" w:hAnsi="Times New Roman" w:cs="Times New Roman"/>
          <w:b/>
          <w:bCs/>
          <w:spacing w:val="-1"/>
          <w:sz w:val="24"/>
          <w:szCs w:val="24"/>
        </w:rPr>
        <w:t>Территориальным органом Федеральной службы государственной статистики</w:t>
      </w:r>
    </w:p>
    <w:p w:rsidR="00FE609C" w:rsidRPr="00FE609C" w:rsidRDefault="00FE609C" w:rsidP="00FE609C">
      <w:pPr>
        <w:shd w:val="clear" w:color="auto" w:fill="FFFFFF"/>
        <w:spacing w:after="0" w:line="240" w:lineRule="auto"/>
        <w:ind w:hanging="142"/>
        <w:jc w:val="center"/>
        <w:rPr>
          <w:rFonts w:ascii="Times New Roman" w:eastAsia="Times New Roman" w:hAnsi="Times New Roman" w:cs="Times New Roman"/>
          <w:b/>
          <w:sz w:val="24"/>
          <w:szCs w:val="24"/>
        </w:rPr>
      </w:pPr>
      <w:r w:rsidRPr="00FE609C">
        <w:rPr>
          <w:rFonts w:ascii="Times New Roman" w:hAnsi="Times New Roman" w:cs="Times New Roman"/>
          <w:b/>
          <w:bCs/>
          <w:sz w:val="24"/>
          <w:szCs w:val="24"/>
        </w:rPr>
        <w:t>по Удмуртской Республике</w:t>
      </w:r>
      <w:r w:rsidRPr="00FE609C">
        <w:rPr>
          <w:rFonts w:ascii="Times New Roman" w:eastAsia="Times New Roman" w:hAnsi="Times New Roman" w:cs="Times New Roman"/>
          <w:b/>
          <w:sz w:val="24"/>
          <w:szCs w:val="24"/>
        </w:rPr>
        <w:t xml:space="preserve"> (</w:t>
      </w:r>
      <w:proofErr w:type="spellStart"/>
      <w:r w:rsidRPr="00FE609C">
        <w:rPr>
          <w:rFonts w:ascii="Times New Roman" w:eastAsia="Times New Roman" w:hAnsi="Times New Roman" w:cs="Times New Roman"/>
          <w:b/>
          <w:sz w:val="24"/>
          <w:szCs w:val="24"/>
        </w:rPr>
        <w:t>далее-Удмуртстат</w:t>
      </w:r>
      <w:proofErr w:type="spellEnd"/>
      <w:r w:rsidRPr="00FE609C">
        <w:rPr>
          <w:rFonts w:ascii="Times New Roman" w:eastAsia="Times New Roman" w:hAnsi="Times New Roman" w:cs="Times New Roman"/>
          <w:b/>
          <w:sz w:val="24"/>
          <w:szCs w:val="24"/>
        </w:rPr>
        <w:t>) мероприятий Плана Федеральной службы государственной статистики по противодействию</w:t>
      </w:r>
      <w:r>
        <w:rPr>
          <w:rFonts w:ascii="Times New Roman" w:eastAsia="Times New Roman" w:hAnsi="Times New Roman" w:cs="Times New Roman"/>
          <w:b/>
          <w:sz w:val="24"/>
          <w:szCs w:val="24"/>
        </w:rPr>
        <w:t xml:space="preserve"> </w:t>
      </w:r>
      <w:r w:rsidRPr="00FE609C">
        <w:rPr>
          <w:rFonts w:ascii="Times New Roman" w:eastAsia="Times New Roman" w:hAnsi="Times New Roman" w:cs="Times New Roman"/>
          <w:b/>
          <w:sz w:val="24"/>
          <w:szCs w:val="24"/>
        </w:rPr>
        <w:t>коррупции на 2021 – 202</w:t>
      </w:r>
      <w:r w:rsidR="00361F9B">
        <w:rPr>
          <w:rFonts w:ascii="Times New Roman" w:eastAsia="Times New Roman" w:hAnsi="Times New Roman" w:cs="Times New Roman"/>
          <w:b/>
          <w:sz w:val="24"/>
          <w:szCs w:val="24"/>
        </w:rPr>
        <w:t>4</w:t>
      </w:r>
      <w:r w:rsidRPr="00FE609C">
        <w:rPr>
          <w:rFonts w:ascii="Times New Roman" w:eastAsia="Times New Roman" w:hAnsi="Times New Roman" w:cs="Times New Roman"/>
          <w:b/>
          <w:sz w:val="24"/>
          <w:szCs w:val="24"/>
        </w:rPr>
        <w:t xml:space="preserve"> годы за 2021 год</w:t>
      </w:r>
    </w:p>
    <w:tbl>
      <w:tblPr>
        <w:tblW w:w="726" w:type="dxa"/>
        <w:tblInd w:w="-2512" w:type="dxa"/>
        <w:tblLayout w:type="fixed"/>
        <w:tblCellMar>
          <w:left w:w="40" w:type="dxa"/>
          <w:right w:w="40" w:type="dxa"/>
        </w:tblCellMar>
        <w:tblLook w:val="0000"/>
      </w:tblPr>
      <w:tblGrid>
        <w:gridCol w:w="726"/>
      </w:tblGrid>
      <w:tr w:rsidR="0038536C" w:rsidTr="0038536C">
        <w:tc>
          <w:tcPr>
            <w:tcW w:w="726" w:type="dxa"/>
            <w:tcBorders>
              <w:top w:val="single" w:sz="6" w:space="0" w:color="auto"/>
              <w:left w:val="single" w:sz="6" w:space="0" w:color="auto"/>
              <w:bottom w:val="single" w:sz="6" w:space="0" w:color="auto"/>
              <w:right w:val="single" w:sz="6" w:space="0" w:color="auto"/>
            </w:tcBorders>
          </w:tcPr>
          <w:p w:rsidR="0038536C" w:rsidRDefault="0038536C" w:rsidP="00C461BD">
            <w:pPr>
              <w:pStyle w:val="Style1"/>
              <w:widowControl/>
              <w:ind w:left="7" w:hanging="7"/>
              <w:jc w:val="left"/>
              <w:rPr>
                <w:rStyle w:val="FontStyle16"/>
              </w:rPr>
            </w:pPr>
            <w:proofErr w:type="spellStart"/>
            <w:proofErr w:type="gramStart"/>
            <w:r>
              <w:rPr>
                <w:rStyle w:val="FontStyle16"/>
              </w:rPr>
              <w:t>п</w:t>
            </w:r>
            <w:proofErr w:type="spellEnd"/>
            <w:proofErr w:type="gramEnd"/>
            <w:r>
              <w:rPr>
                <w:rStyle w:val="FontStyle16"/>
              </w:rPr>
              <w:t>/</w:t>
            </w:r>
            <w:proofErr w:type="spellStart"/>
            <w:r>
              <w:rPr>
                <w:rStyle w:val="FontStyle16"/>
              </w:rPr>
              <w:t>п</w:t>
            </w:r>
            <w:proofErr w:type="spellEnd"/>
          </w:p>
        </w:tc>
      </w:tr>
    </w:tbl>
    <w:tbl>
      <w:tblPr>
        <w:tblStyle w:val="a3"/>
        <w:tblW w:w="15141" w:type="dxa"/>
        <w:tblLayout w:type="fixed"/>
        <w:tblLook w:val="04A0"/>
      </w:tblPr>
      <w:tblGrid>
        <w:gridCol w:w="1100"/>
        <w:gridCol w:w="6520"/>
        <w:gridCol w:w="1701"/>
        <w:gridCol w:w="284"/>
        <w:gridCol w:w="141"/>
        <w:gridCol w:w="5388"/>
        <w:gridCol w:w="7"/>
      </w:tblGrid>
      <w:tr w:rsidR="00F069E9" w:rsidTr="00F069E9">
        <w:trPr>
          <w:gridAfter w:val="1"/>
          <w:wAfter w:w="7" w:type="dxa"/>
        </w:trPr>
        <w:tc>
          <w:tcPr>
            <w:tcW w:w="1101" w:type="dxa"/>
          </w:tcPr>
          <w:p w:rsidR="00F069E9" w:rsidRDefault="00F069E9">
            <w:pPr>
              <w:rPr>
                <w:rFonts w:ascii="Times New Roman" w:hAnsi="Times New Roman" w:cs="Times New Roman"/>
                <w:sz w:val="24"/>
                <w:szCs w:val="24"/>
              </w:rPr>
            </w:pPr>
            <w:bookmarkStart w:id="0" w:name="_GoBack" w:colFirst="1" w:colLast="4"/>
            <w:r>
              <w:rPr>
                <w:rStyle w:val="FontStyle16"/>
              </w:rPr>
              <w:t xml:space="preserve">№ </w:t>
            </w:r>
            <w:proofErr w:type="spellStart"/>
            <w:proofErr w:type="gramStart"/>
            <w:r>
              <w:rPr>
                <w:rStyle w:val="FontStyle16"/>
              </w:rPr>
              <w:t>п</w:t>
            </w:r>
            <w:proofErr w:type="spellEnd"/>
            <w:proofErr w:type="gramEnd"/>
            <w:r>
              <w:rPr>
                <w:rStyle w:val="FontStyle16"/>
              </w:rPr>
              <w:t>/</w:t>
            </w:r>
            <w:proofErr w:type="spellStart"/>
            <w:r>
              <w:rPr>
                <w:rStyle w:val="FontStyle16"/>
              </w:rPr>
              <w:t>п</w:t>
            </w:r>
            <w:proofErr w:type="spellEnd"/>
          </w:p>
        </w:tc>
        <w:tc>
          <w:tcPr>
            <w:tcW w:w="6520" w:type="dxa"/>
          </w:tcPr>
          <w:p w:rsidR="00F069E9" w:rsidRDefault="00F069E9" w:rsidP="004331C9">
            <w:pPr>
              <w:jc w:val="center"/>
              <w:rPr>
                <w:rFonts w:ascii="Times New Roman" w:hAnsi="Times New Roman" w:cs="Times New Roman"/>
                <w:sz w:val="24"/>
                <w:szCs w:val="24"/>
              </w:rPr>
            </w:pPr>
            <w:r>
              <w:rPr>
                <w:rStyle w:val="FontStyle16"/>
              </w:rPr>
              <w:t>Мероприятия</w:t>
            </w:r>
          </w:p>
        </w:tc>
        <w:tc>
          <w:tcPr>
            <w:tcW w:w="2126" w:type="dxa"/>
            <w:gridSpan w:val="3"/>
          </w:tcPr>
          <w:p w:rsidR="00F069E9" w:rsidRDefault="00F069E9" w:rsidP="004331C9">
            <w:pPr>
              <w:jc w:val="center"/>
              <w:rPr>
                <w:rFonts w:ascii="Times New Roman" w:hAnsi="Times New Roman" w:cs="Times New Roman"/>
                <w:sz w:val="24"/>
                <w:szCs w:val="24"/>
              </w:rPr>
            </w:pPr>
            <w:r>
              <w:rPr>
                <w:rStyle w:val="FontStyle16"/>
              </w:rPr>
              <w:t>Срок исполнения</w:t>
            </w:r>
          </w:p>
        </w:tc>
        <w:tc>
          <w:tcPr>
            <w:tcW w:w="5387" w:type="dxa"/>
          </w:tcPr>
          <w:p w:rsidR="00F069E9" w:rsidRDefault="00F069E9" w:rsidP="004331C9">
            <w:pPr>
              <w:jc w:val="center"/>
              <w:rPr>
                <w:rFonts w:ascii="Times New Roman" w:hAnsi="Times New Roman" w:cs="Times New Roman"/>
                <w:sz w:val="24"/>
                <w:szCs w:val="24"/>
              </w:rPr>
            </w:pPr>
            <w:r>
              <w:rPr>
                <w:rStyle w:val="FontStyle16"/>
              </w:rPr>
              <w:t>Ожидаемый результат</w:t>
            </w:r>
          </w:p>
        </w:tc>
      </w:tr>
      <w:bookmarkEnd w:id="0"/>
      <w:tr w:rsidR="0038536C" w:rsidTr="003C4D38">
        <w:tc>
          <w:tcPr>
            <w:tcW w:w="1101" w:type="dxa"/>
          </w:tcPr>
          <w:p w:rsidR="0038536C" w:rsidRDefault="0038536C">
            <w:pPr>
              <w:rPr>
                <w:rFonts w:ascii="Times New Roman" w:hAnsi="Times New Roman" w:cs="Times New Roman"/>
                <w:sz w:val="24"/>
                <w:szCs w:val="24"/>
              </w:rPr>
            </w:pPr>
            <w:r>
              <w:rPr>
                <w:rFonts w:ascii="Times New Roman" w:hAnsi="Times New Roman" w:cs="Times New Roman"/>
                <w:sz w:val="24"/>
                <w:szCs w:val="24"/>
              </w:rPr>
              <w:t>1</w:t>
            </w:r>
            <w:r w:rsidR="009611F0">
              <w:rPr>
                <w:rFonts w:ascii="Times New Roman" w:hAnsi="Times New Roman" w:cs="Times New Roman"/>
                <w:sz w:val="24"/>
                <w:szCs w:val="24"/>
              </w:rPr>
              <w:t>.</w:t>
            </w:r>
          </w:p>
        </w:tc>
        <w:tc>
          <w:tcPr>
            <w:tcW w:w="14040" w:type="dxa"/>
            <w:gridSpan w:val="6"/>
          </w:tcPr>
          <w:p w:rsidR="0038536C" w:rsidRDefault="0038536C" w:rsidP="009173DD">
            <w:pPr>
              <w:jc w:val="center"/>
              <w:rPr>
                <w:rFonts w:ascii="Times New Roman" w:hAnsi="Times New Roman" w:cs="Times New Roman"/>
                <w:sz w:val="24"/>
                <w:szCs w:val="24"/>
              </w:rPr>
            </w:pPr>
            <w:proofErr w:type="gramStart"/>
            <w:r>
              <w:rPr>
                <w:rStyle w:val="FontStyle16"/>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proofErr w:type="spellStart"/>
            <w:r w:rsidR="00DB6707">
              <w:rPr>
                <w:rStyle w:val="FontStyle16"/>
              </w:rPr>
              <w:t>Удмурт</w:t>
            </w:r>
            <w:r>
              <w:rPr>
                <w:rStyle w:val="FontStyle16"/>
              </w:rPr>
              <w:t>стата</w:t>
            </w:r>
            <w:proofErr w:type="spellEnd"/>
            <w:r>
              <w:rPr>
                <w:rStyle w:val="FontStyle16"/>
              </w:rPr>
              <w:t xml:space="preserve">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F069E9" w:rsidTr="00FE609C">
        <w:trPr>
          <w:gridAfter w:val="1"/>
          <w:wAfter w:w="7" w:type="dxa"/>
        </w:trPr>
        <w:tc>
          <w:tcPr>
            <w:tcW w:w="1101" w:type="dxa"/>
          </w:tcPr>
          <w:p w:rsidR="00F069E9" w:rsidRPr="006D7464" w:rsidRDefault="00F069E9" w:rsidP="00533CC8">
            <w:pPr>
              <w:rPr>
                <w:rFonts w:ascii="Times New Roman" w:hAnsi="Times New Roman" w:cs="Times New Roman"/>
                <w:sz w:val="24"/>
                <w:szCs w:val="24"/>
              </w:rPr>
            </w:pPr>
            <w:r w:rsidRPr="006D7464">
              <w:rPr>
                <w:rFonts w:ascii="Times New Roman" w:hAnsi="Times New Roman" w:cs="Times New Roman"/>
                <w:sz w:val="24"/>
                <w:szCs w:val="24"/>
              </w:rPr>
              <w:t>1.1.</w:t>
            </w:r>
          </w:p>
        </w:tc>
        <w:tc>
          <w:tcPr>
            <w:tcW w:w="6520" w:type="dxa"/>
          </w:tcPr>
          <w:p w:rsidR="00F069E9" w:rsidRPr="006D7464" w:rsidRDefault="00F069E9" w:rsidP="00533CC8">
            <w:pPr>
              <w:pStyle w:val="Style2"/>
              <w:widowControl/>
              <w:spacing w:line="240" w:lineRule="auto"/>
              <w:jc w:val="both"/>
              <w:rPr>
                <w:rStyle w:val="FontStyle17"/>
              </w:rPr>
            </w:pPr>
            <w:r w:rsidRPr="006D7464">
              <w:t>Мониторинг принятых нормативных правовых актов Российской Федерации по вопросам противодействия коррупции</w:t>
            </w:r>
          </w:p>
        </w:tc>
        <w:tc>
          <w:tcPr>
            <w:tcW w:w="1985" w:type="dxa"/>
            <w:gridSpan w:val="2"/>
            <w:vAlign w:val="center"/>
          </w:tcPr>
          <w:p w:rsidR="00F069E9" w:rsidRPr="006D7464" w:rsidRDefault="00F069E9" w:rsidP="00E83BDE">
            <w:pPr>
              <w:pStyle w:val="pcenter"/>
            </w:pPr>
            <w:r w:rsidRPr="006D7464">
              <w:t>-</w:t>
            </w:r>
          </w:p>
          <w:p w:rsidR="00F069E9" w:rsidRPr="006D7464" w:rsidRDefault="00F069E9" w:rsidP="00E83BDE">
            <w:pPr>
              <w:pStyle w:val="pcenter"/>
            </w:pPr>
          </w:p>
        </w:tc>
        <w:tc>
          <w:tcPr>
            <w:tcW w:w="5528" w:type="dxa"/>
            <w:gridSpan w:val="2"/>
          </w:tcPr>
          <w:p w:rsidR="00F069E9" w:rsidRPr="006D7464" w:rsidRDefault="00F069E9" w:rsidP="00533CC8">
            <w:pPr>
              <w:pStyle w:val="Style5"/>
              <w:widowControl/>
              <w:spacing w:line="240" w:lineRule="auto"/>
              <w:ind w:right="7"/>
              <w:rPr>
                <w:rStyle w:val="FontStyle17"/>
              </w:rPr>
            </w:pPr>
            <w:r w:rsidRPr="006D7464">
              <w:t>-</w:t>
            </w:r>
          </w:p>
        </w:tc>
      </w:tr>
      <w:tr w:rsidR="00F069E9" w:rsidTr="00FE609C">
        <w:trPr>
          <w:gridAfter w:val="1"/>
          <w:wAfter w:w="7" w:type="dxa"/>
        </w:trPr>
        <w:tc>
          <w:tcPr>
            <w:tcW w:w="1101" w:type="dxa"/>
          </w:tcPr>
          <w:p w:rsidR="00F069E9" w:rsidRPr="006D7464" w:rsidRDefault="00F069E9" w:rsidP="00533CC8">
            <w:pPr>
              <w:rPr>
                <w:rFonts w:ascii="Times New Roman" w:hAnsi="Times New Roman" w:cs="Times New Roman"/>
                <w:sz w:val="24"/>
                <w:szCs w:val="24"/>
              </w:rPr>
            </w:pPr>
            <w:r w:rsidRPr="006D7464">
              <w:rPr>
                <w:rFonts w:ascii="Times New Roman" w:hAnsi="Times New Roman" w:cs="Times New Roman"/>
                <w:sz w:val="24"/>
                <w:szCs w:val="24"/>
              </w:rPr>
              <w:t>1.2.</w:t>
            </w:r>
          </w:p>
        </w:tc>
        <w:tc>
          <w:tcPr>
            <w:tcW w:w="6520" w:type="dxa"/>
          </w:tcPr>
          <w:p w:rsidR="00F069E9" w:rsidRPr="006D7464" w:rsidRDefault="00F069E9" w:rsidP="00533CC8">
            <w:pPr>
              <w:pStyle w:val="Style2"/>
              <w:widowControl/>
              <w:spacing w:line="240" w:lineRule="auto"/>
              <w:jc w:val="both"/>
              <w:rPr>
                <w:rStyle w:val="FontStyle17"/>
              </w:rPr>
            </w:pPr>
            <w:r w:rsidRPr="006D7464">
              <w:t xml:space="preserve">Внесение изменений в </w:t>
            </w:r>
            <w:hyperlink r:id="rId6" w:anchor="100008" w:history="1">
              <w:r w:rsidRPr="006D7464">
                <w:rPr>
                  <w:rStyle w:val="a6"/>
                </w:rPr>
                <w:t>Кодекс</w:t>
              </w:r>
            </w:hyperlink>
            <w:r w:rsidRPr="006D7464">
              <w:t xml:space="preserve"> этики и служебного поведения федеральных государственных гражданских служащих Федеральной службы государственной статистики и ее территориальных органов</w:t>
            </w:r>
          </w:p>
        </w:tc>
        <w:tc>
          <w:tcPr>
            <w:tcW w:w="1985" w:type="dxa"/>
            <w:gridSpan w:val="2"/>
          </w:tcPr>
          <w:p w:rsidR="00F069E9" w:rsidRPr="006D7464" w:rsidRDefault="00F069E9" w:rsidP="00533CC8">
            <w:pPr>
              <w:pStyle w:val="Style6"/>
              <w:widowControl/>
              <w:spacing w:line="240" w:lineRule="auto"/>
              <w:rPr>
                <w:rStyle w:val="FontStyle17"/>
              </w:rPr>
            </w:pPr>
            <w:r w:rsidRPr="006D7464">
              <w:t>-</w:t>
            </w:r>
          </w:p>
        </w:tc>
        <w:tc>
          <w:tcPr>
            <w:tcW w:w="5528" w:type="dxa"/>
            <w:gridSpan w:val="2"/>
          </w:tcPr>
          <w:p w:rsidR="00F069E9" w:rsidRPr="006D7464" w:rsidRDefault="00F069E9" w:rsidP="00533CC8">
            <w:pPr>
              <w:pStyle w:val="Style5"/>
              <w:widowControl/>
              <w:spacing w:line="240" w:lineRule="auto"/>
              <w:ind w:right="7"/>
              <w:rPr>
                <w:rStyle w:val="FontStyle17"/>
              </w:rPr>
            </w:pPr>
            <w:r w:rsidRPr="006D7464">
              <w:t>-</w:t>
            </w:r>
          </w:p>
        </w:tc>
      </w:tr>
      <w:tr w:rsidR="00F069E9" w:rsidRPr="00674319" w:rsidTr="00FE609C">
        <w:trPr>
          <w:gridAfter w:val="1"/>
          <w:wAfter w:w="7" w:type="dxa"/>
        </w:trPr>
        <w:tc>
          <w:tcPr>
            <w:tcW w:w="1101" w:type="dxa"/>
          </w:tcPr>
          <w:p w:rsidR="00F069E9" w:rsidRPr="006D7464" w:rsidRDefault="00F069E9" w:rsidP="00674319">
            <w:pPr>
              <w:rPr>
                <w:rFonts w:ascii="Times New Roman" w:hAnsi="Times New Roman" w:cs="Times New Roman"/>
                <w:sz w:val="24"/>
                <w:szCs w:val="24"/>
              </w:rPr>
            </w:pPr>
            <w:r w:rsidRPr="006D7464">
              <w:rPr>
                <w:rFonts w:ascii="Times New Roman" w:hAnsi="Times New Roman" w:cs="Times New Roman"/>
                <w:sz w:val="24"/>
                <w:szCs w:val="24"/>
              </w:rPr>
              <w:t>1.3.</w:t>
            </w:r>
          </w:p>
        </w:tc>
        <w:tc>
          <w:tcPr>
            <w:tcW w:w="6520" w:type="dxa"/>
          </w:tcPr>
          <w:p w:rsidR="00F069E9" w:rsidRPr="006D7464" w:rsidRDefault="00F069E9" w:rsidP="00237C6F">
            <w:pPr>
              <w:pStyle w:val="Style2"/>
              <w:widowControl/>
              <w:spacing w:line="240" w:lineRule="auto"/>
              <w:jc w:val="both"/>
              <w:rPr>
                <w:rStyle w:val="FontStyle17"/>
              </w:rPr>
            </w:pPr>
            <w:r w:rsidRPr="006D7464">
              <w:rPr>
                <w:rStyle w:val="2"/>
                <w:rFonts w:eastAsiaTheme="minorEastAsia"/>
                <w:sz w:val="24"/>
                <w:szCs w:val="24"/>
              </w:rPr>
              <w:t xml:space="preserve">Внедрение в практику кадровой работы </w:t>
            </w:r>
            <w:proofErr w:type="spellStart"/>
            <w:r w:rsidRPr="006D7464">
              <w:rPr>
                <w:rStyle w:val="2"/>
                <w:rFonts w:eastAsiaTheme="minorEastAsia"/>
                <w:sz w:val="24"/>
                <w:szCs w:val="24"/>
              </w:rPr>
              <w:t>Удмуртстата</w:t>
            </w:r>
            <w:proofErr w:type="spellEnd"/>
            <w:r w:rsidRPr="006D7464">
              <w:rPr>
                <w:rStyle w:val="2"/>
                <w:rFonts w:eastAsiaTheme="minorEastAsia"/>
                <w:sz w:val="24"/>
                <w:szCs w:val="24"/>
              </w:rPr>
              <w:t xml:space="preserve"> правила, в соответствии с которым длительное,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награждении</w:t>
            </w:r>
          </w:p>
        </w:tc>
        <w:tc>
          <w:tcPr>
            <w:tcW w:w="1985" w:type="dxa"/>
            <w:gridSpan w:val="2"/>
          </w:tcPr>
          <w:p w:rsidR="00F069E9" w:rsidRPr="006D7464" w:rsidRDefault="00F069E9" w:rsidP="00361F9B">
            <w:pPr>
              <w:pStyle w:val="Style6"/>
              <w:widowControl/>
              <w:spacing w:line="240" w:lineRule="auto"/>
              <w:rPr>
                <w:rStyle w:val="FontStyle17"/>
              </w:rPr>
            </w:pPr>
            <w:r w:rsidRPr="006D7464">
              <w:rPr>
                <w:rStyle w:val="FontStyle17"/>
              </w:rPr>
              <w:t>В течение 2021-202</w:t>
            </w:r>
            <w:r w:rsidR="00361F9B">
              <w:rPr>
                <w:rStyle w:val="FontStyle17"/>
              </w:rPr>
              <w:t>4</w:t>
            </w:r>
            <w:r w:rsidRPr="006D7464">
              <w:rPr>
                <w:rStyle w:val="FontStyle17"/>
              </w:rPr>
              <w:t xml:space="preserve"> гг.</w:t>
            </w:r>
          </w:p>
        </w:tc>
        <w:tc>
          <w:tcPr>
            <w:tcW w:w="5528" w:type="dxa"/>
            <w:gridSpan w:val="2"/>
          </w:tcPr>
          <w:p w:rsidR="00F069E9" w:rsidRPr="006D7464" w:rsidRDefault="00F069E9" w:rsidP="00F44159">
            <w:pPr>
              <w:pStyle w:val="Style5"/>
              <w:widowControl/>
              <w:spacing w:line="240" w:lineRule="auto"/>
              <w:ind w:right="7"/>
              <w:rPr>
                <w:rStyle w:val="FontStyle17"/>
              </w:rPr>
            </w:pPr>
            <w:r w:rsidRPr="006D7464">
              <w:rPr>
                <w:rStyle w:val="2"/>
                <w:rFonts w:eastAsiaTheme="minorEastAsia"/>
                <w:sz w:val="24"/>
                <w:szCs w:val="24"/>
              </w:rPr>
              <w:t>При решении вопроса о назначении на вышестоящую должность, присвоении классного чина, награждении принима</w:t>
            </w:r>
            <w:r>
              <w:rPr>
                <w:rStyle w:val="2"/>
                <w:rFonts w:eastAsiaTheme="minorEastAsia"/>
                <w:sz w:val="24"/>
                <w:szCs w:val="24"/>
              </w:rPr>
              <w:t>ется</w:t>
            </w:r>
            <w:r w:rsidRPr="006D7464">
              <w:rPr>
                <w:rStyle w:val="2"/>
                <w:rFonts w:eastAsiaTheme="minorEastAsia"/>
                <w:sz w:val="24"/>
                <w:szCs w:val="24"/>
              </w:rPr>
              <w:t xml:space="preserve"> во внимание информаци</w:t>
            </w:r>
            <w:r>
              <w:rPr>
                <w:rStyle w:val="2"/>
                <w:rFonts w:eastAsiaTheme="minorEastAsia"/>
                <w:sz w:val="24"/>
                <w:szCs w:val="24"/>
              </w:rPr>
              <w:t>я</w:t>
            </w:r>
            <w:r w:rsidRPr="006D7464">
              <w:rPr>
                <w:rStyle w:val="2"/>
                <w:rFonts w:eastAsiaTheme="minorEastAsia"/>
                <w:sz w:val="24"/>
                <w:szCs w:val="24"/>
              </w:rPr>
              <w:t xml:space="preserve"> об исполнении гражданским служащим своих должностных обязанностей</w:t>
            </w:r>
          </w:p>
        </w:tc>
      </w:tr>
      <w:tr w:rsidR="00F069E9" w:rsidRPr="00674319" w:rsidTr="00FE609C">
        <w:trPr>
          <w:gridAfter w:val="1"/>
          <w:wAfter w:w="7" w:type="dxa"/>
        </w:trPr>
        <w:tc>
          <w:tcPr>
            <w:tcW w:w="1101" w:type="dxa"/>
          </w:tcPr>
          <w:p w:rsidR="00F069E9" w:rsidRPr="006D7464" w:rsidRDefault="00F069E9" w:rsidP="00674319">
            <w:pPr>
              <w:rPr>
                <w:rFonts w:ascii="Times New Roman" w:hAnsi="Times New Roman" w:cs="Times New Roman"/>
                <w:sz w:val="24"/>
                <w:szCs w:val="24"/>
              </w:rPr>
            </w:pPr>
            <w:r w:rsidRPr="006D7464">
              <w:rPr>
                <w:rFonts w:ascii="Times New Roman" w:hAnsi="Times New Roman" w:cs="Times New Roman"/>
                <w:sz w:val="24"/>
                <w:szCs w:val="24"/>
              </w:rPr>
              <w:t>1.4.</w:t>
            </w:r>
          </w:p>
        </w:tc>
        <w:tc>
          <w:tcPr>
            <w:tcW w:w="6520" w:type="dxa"/>
          </w:tcPr>
          <w:p w:rsidR="00F069E9" w:rsidRPr="006D7464" w:rsidRDefault="00F069E9" w:rsidP="00A37754">
            <w:pPr>
              <w:pStyle w:val="Style2"/>
              <w:widowControl/>
              <w:spacing w:line="240" w:lineRule="auto"/>
              <w:jc w:val="both"/>
              <w:rPr>
                <w:rStyle w:val="2"/>
                <w:rFonts w:eastAsiaTheme="minorEastAsia"/>
                <w:sz w:val="24"/>
                <w:szCs w:val="24"/>
              </w:rPr>
            </w:pPr>
            <w:r w:rsidRPr="006D7464">
              <w:rPr>
                <w:rStyle w:val="2"/>
                <w:rFonts w:eastAsiaTheme="minorEastAsia"/>
                <w:sz w:val="24"/>
                <w:szCs w:val="24"/>
              </w:rPr>
              <w:t xml:space="preserve">Обеспечение принятия мер по повышению эффективности кадровой работы в части, касающейся ведения личных дел гражданских служащих, в том числе </w:t>
            </w:r>
            <w:proofErr w:type="gramStart"/>
            <w:r w:rsidRPr="006D7464">
              <w:rPr>
                <w:rStyle w:val="2"/>
                <w:rFonts w:eastAsiaTheme="minorEastAsia"/>
                <w:sz w:val="24"/>
                <w:szCs w:val="24"/>
              </w:rPr>
              <w:t>контроля за</w:t>
            </w:r>
            <w:proofErr w:type="gramEnd"/>
            <w:r w:rsidRPr="006D7464">
              <w:rPr>
                <w:rStyle w:val="2"/>
                <w:rFonts w:eastAsiaTheme="minorEastAsia"/>
                <w:sz w:val="24"/>
                <w:szCs w:val="24"/>
              </w:rPr>
              <w:t xml:space="preserve"> актуализацией сведений об их родственниках и свойственниках, содержащихся в анкетах, представляемых в </w:t>
            </w:r>
            <w:proofErr w:type="spellStart"/>
            <w:r w:rsidRPr="006D7464">
              <w:rPr>
                <w:rStyle w:val="2"/>
                <w:rFonts w:eastAsiaTheme="minorEastAsia"/>
                <w:sz w:val="24"/>
                <w:szCs w:val="24"/>
              </w:rPr>
              <w:t>Удмуртстат</w:t>
            </w:r>
            <w:proofErr w:type="spellEnd"/>
            <w:r w:rsidRPr="006D7464">
              <w:rPr>
                <w:rStyle w:val="2"/>
                <w:rFonts w:eastAsiaTheme="minorEastAsia"/>
                <w:sz w:val="24"/>
                <w:szCs w:val="24"/>
              </w:rPr>
              <w:t xml:space="preserve"> при поступлении на федеральную государственную гражданскую службу (далее - гражданская служба), в целях выявления возможного конфликта интересов</w:t>
            </w:r>
          </w:p>
          <w:p w:rsidR="00F069E9" w:rsidRPr="006D7464" w:rsidRDefault="00F069E9" w:rsidP="00A37754">
            <w:pPr>
              <w:pStyle w:val="Style2"/>
              <w:widowControl/>
              <w:spacing w:line="240" w:lineRule="auto"/>
              <w:jc w:val="both"/>
              <w:rPr>
                <w:rStyle w:val="2"/>
                <w:rFonts w:eastAsiaTheme="minorEastAsia"/>
                <w:sz w:val="24"/>
                <w:szCs w:val="24"/>
              </w:rPr>
            </w:pPr>
          </w:p>
        </w:tc>
        <w:tc>
          <w:tcPr>
            <w:tcW w:w="1985" w:type="dxa"/>
            <w:gridSpan w:val="2"/>
          </w:tcPr>
          <w:p w:rsidR="00F069E9" w:rsidRPr="006D7464" w:rsidRDefault="00F069E9" w:rsidP="00361F9B">
            <w:pPr>
              <w:pStyle w:val="Style6"/>
              <w:widowControl/>
              <w:spacing w:line="240" w:lineRule="auto"/>
              <w:rPr>
                <w:rStyle w:val="FontStyle17"/>
              </w:rPr>
            </w:pPr>
            <w:r w:rsidRPr="006D7464">
              <w:rPr>
                <w:rStyle w:val="FontStyle17"/>
              </w:rPr>
              <w:t>В течение 2021-202</w:t>
            </w:r>
            <w:r w:rsidR="00361F9B">
              <w:rPr>
                <w:rStyle w:val="FontStyle17"/>
              </w:rPr>
              <w:t>4</w:t>
            </w:r>
            <w:r w:rsidRPr="006D7464">
              <w:rPr>
                <w:rStyle w:val="FontStyle17"/>
              </w:rPr>
              <w:t xml:space="preserve"> гг.</w:t>
            </w:r>
          </w:p>
        </w:tc>
        <w:tc>
          <w:tcPr>
            <w:tcW w:w="5528" w:type="dxa"/>
            <w:gridSpan w:val="2"/>
          </w:tcPr>
          <w:p w:rsidR="00F069E9" w:rsidRPr="00F44159" w:rsidRDefault="00F069E9" w:rsidP="00F44159">
            <w:pPr>
              <w:contextualSpacing/>
              <w:jc w:val="both"/>
              <w:rPr>
                <w:rStyle w:val="FontStyle17"/>
              </w:rPr>
            </w:pPr>
            <w:r w:rsidRPr="00F44159">
              <w:rPr>
                <w:rStyle w:val="FontStyle17"/>
              </w:rPr>
              <w:t xml:space="preserve">Сведения о родственниках и свойственниках актуализируются в автоматизированной системе управления кадровыми ресурсами информационно-вычислительной системы </w:t>
            </w:r>
            <w:proofErr w:type="spellStart"/>
            <w:r w:rsidRPr="00F44159">
              <w:rPr>
                <w:rStyle w:val="FontStyle17"/>
              </w:rPr>
              <w:t>Удмуртстата</w:t>
            </w:r>
            <w:proofErr w:type="spellEnd"/>
            <w:r w:rsidRPr="00F44159">
              <w:rPr>
                <w:rStyle w:val="FontStyle17"/>
              </w:rPr>
              <w:t xml:space="preserve"> (АСУКР и ЕИСУКС). Пров</w:t>
            </w:r>
            <w:r>
              <w:rPr>
                <w:rStyle w:val="FontStyle17"/>
              </w:rPr>
              <w:t>одится</w:t>
            </w:r>
            <w:r w:rsidRPr="00F44159">
              <w:rPr>
                <w:rStyle w:val="FontStyle17"/>
              </w:rPr>
              <w:t xml:space="preserve"> анкетирование государственных гражданских </w:t>
            </w:r>
            <w:proofErr w:type="spellStart"/>
            <w:r w:rsidRPr="00F44159">
              <w:rPr>
                <w:rStyle w:val="FontStyle17"/>
              </w:rPr>
              <w:t>Удмурстатата</w:t>
            </w:r>
            <w:proofErr w:type="spellEnd"/>
            <w:r w:rsidRPr="00F44159">
              <w:rPr>
                <w:rStyle w:val="FontStyle17"/>
              </w:rPr>
              <w:t>, на предмет актуализации сведений о родственных связях.</w:t>
            </w:r>
          </w:p>
          <w:p w:rsidR="00F069E9" w:rsidRPr="009A1E26" w:rsidRDefault="00F069E9" w:rsidP="009A1E26">
            <w:pPr>
              <w:contextualSpacing/>
              <w:jc w:val="both"/>
              <w:rPr>
                <w:rStyle w:val="2"/>
                <w:rFonts w:eastAsia="Calibri"/>
                <w:color w:val="auto"/>
                <w:sz w:val="24"/>
                <w:szCs w:val="24"/>
                <w:lang w:bidi="ar-SA"/>
              </w:rPr>
            </w:pPr>
            <w:r w:rsidRPr="00F44159">
              <w:rPr>
                <w:rStyle w:val="FontStyle17"/>
              </w:rPr>
              <w:t xml:space="preserve">Комиссией </w:t>
            </w:r>
            <w:r>
              <w:rPr>
                <w:rFonts w:ascii="Times New Roman" w:eastAsia="Calibri" w:hAnsi="Times New Roman" w:cs="Times New Roman"/>
                <w:sz w:val="24"/>
                <w:szCs w:val="24"/>
              </w:rPr>
              <w:t>проводится</w:t>
            </w:r>
            <w:r w:rsidRPr="00F44159">
              <w:rPr>
                <w:rFonts w:ascii="Times New Roman" w:eastAsia="Calibri" w:hAnsi="Times New Roman" w:cs="Times New Roman"/>
                <w:sz w:val="24"/>
                <w:szCs w:val="24"/>
              </w:rPr>
              <w:t xml:space="preserve"> мониторинг </w:t>
            </w:r>
            <w:r w:rsidRPr="00F44159">
              <w:rPr>
                <w:rFonts w:ascii="Times New Roman" w:eastAsia="Calibri" w:hAnsi="Times New Roman" w:cs="Times New Roman"/>
                <w:bCs/>
                <w:sz w:val="24"/>
                <w:szCs w:val="24"/>
              </w:rPr>
              <w:t xml:space="preserve">государственных гражданских служащих </w:t>
            </w:r>
            <w:proofErr w:type="spellStart"/>
            <w:r w:rsidRPr="00F44159">
              <w:rPr>
                <w:rFonts w:ascii="Times New Roman" w:eastAsia="Calibri" w:hAnsi="Times New Roman" w:cs="Times New Roman"/>
                <w:bCs/>
                <w:sz w:val="24"/>
                <w:szCs w:val="24"/>
              </w:rPr>
              <w:t>Удмуртстата</w:t>
            </w:r>
            <w:proofErr w:type="spellEnd"/>
            <w:r w:rsidRPr="00F44159">
              <w:rPr>
                <w:rFonts w:ascii="Times New Roman" w:eastAsia="Calibri" w:hAnsi="Times New Roman" w:cs="Times New Roman"/>
                <w:sz w:val="24"/>
                <w:szCs w:val="24"/>
              </w:rPr>
              <w:t>, находящихся в близком родстве или свойстве</w:t>
            </w:r>
            <w:r w:rsidRPr="00F44159">
              <w:rPr>
                <w:rFonts w:ascii="Times New Roman" w:hAnsi="Times New Roman" w:cs="Times New Roman"/>
                <w:sz w:val="24"/>
                <w:szCs w:val="24"/>
              </w:rPr>
              <w:t xml:space="preserve">, </w:t>
            </w:r>
            <w:r w:rsidRPr="00F44159">
              <w:rPr>
                <w:rFonts w:ascii="Times New Roman" w:eastAsia="Calibri" w:hAnsi="Times New Roman" w:cs="Times New Roman"/>
                <w:sz w:val="24"/>
                <w:szCs w:val="24"/>
              </w:rPr>
              <w:t xml:space="preserve">рассмотрен список </w:t>
            </w:r>
            <w:r w:rsidRPr="00F44159">
              <w:rPr>
                <w:rFonts w:ascii="Times New Roman" w:eastAsia="Calibri" w:hAnsi="Times New Roman" w:cs="Times New Roman"/>
                <w:bCs/>
                <w:sz w:val="24"/>
                <w:szCs w:val="24"/>
              </w:rPr>
              <w:t>государственных гражданских служащих</w:t>
            </w:r>
            <w:r w:rsidRPr="00F44159">
              <w:rPr>
                <w:rFonts w:ascii="Times New Roman" w:eastAsia="Calibri" w:hAnsi="Times New Roman" w:cs="Times New Roman"/>
                <w:sz w:val="24"/>
                <w:szCs w:val="24"/>
              </w:rPr>
              <w:t xml:space="preserve">, находящихся в близком </w:t>
            </w:r>
            <w:r w:rsidRPr="00F44159">
              <w:rPr>
                <w:rFonts w:ascii="Times New Roman" w:eastAsia="Calibri" w:hAnsi="Times New Roman" w:cs="Times New Roman"/>
                <w:sz w:val="24"/>
                <w:szCs w:val="24"/>
              </w:rPr>
              <w:lastRenderedPageBreak/>
              <w:t>родстве или свойстве на предмет подчиненности и подконтрольности одного из них другому.</w:t>
            </w:r>
            <w:r w:rsidRPr="00F44159">
              <w:rPr>
                <w:rFonts w:ascii="Times New Roman" w:hAnsi="Times New Roman" w:cs="Times New Roman"/>
                <w:sz w:val="24"/>
                <w:szCs w:val="24"/>
              </w:rPr>
              <w:t xml:space="preserve"> </w:t>
            </w:r>
            <w:r w:rsidRPr="00F44159">
              <w:rPr>
                <w:rFonts w:ascii="Times New Roman" w:eastAsia="Calibri" w:hAnsi="Times New Roman" w:cs="Times New Roman"/>
                <w:sz w:val="24"/>
                <w:szCs w:val="24"/>
              </w:rPr>
              <w:t xml:space="preserve">Нарушений подпункта 5 части 1 статьи 16 Федерального закона 79-ФЗ гражданскими служащими </w:t>
            </w:r>
            <w:proofErr w:type="spellStart"/>
            <w:r w:rsidRPr="00F44159">
              <w:rPr>
                <w:rFonts w:ascii="Times New Roman" w:eastAsia="Calibri" w:hAnsi="Times New Roman" w:cs="Times New Roman"/>
                <w:sz w:val="24"/>
                <w:szCs w:val="24"/>
              </w:rPr>
              <w:t>Удмуртстата</w:t>
            </w:r>
            <w:proofErr w:type="spellEnd"/>
            <w:r w:rsidRPr="00F44159">
              <w:rPr>
                <w:rFonts w:ascii="Times New Roman" w:eastAsia="Calibri" w:hAnsi="Times New Roman" w:cs="Times New Roman"/>
                <w:sz w:val="24"/>
                <w:szCs w:val="24"/>
              </w:rPr>
              <w:t>, находящимися в близком родстве или свойстве, не выявлено, так как выполняемая ими работа не связана с непосредственной подчиненностью и подконтрольностью одного из них другому, конфликт интересов</w:t>
            </w:r>
            <w:r w:rsidRPr="00F44159">
              <w:rPr>
                <w:rFonts w:ascii="Times New Roman" w:hAnsi="Times New Roman"/>
                <w:sz w:val="24"/>
                <w:szCs w:val="24"/>
              </w:rPr>
              <w:t xml:space="preserve"> не усмо</w:t>
            </w:r>
            <w:r w:rsidRPr="00F44159">
              <w:rPr>
                <w:rFonts w:ascii="Times New Roman" w:eastAsia="Calibri" w:hAnsi="Times New Roman" w:cs="Times New Roman"/>
                <w:sz w:val="24"/>
                <w:szCs w:val="24"/>
              </w:rPr>
              <w:t>тр</w:t>
            </w:r>
            <w:r w:rsidRPr="00F44159">
              <w:rPr>
                <w:rFonts w:ascii="Times New Roman" w:hAnsi="Times New Roman"/>
                <w:sz w:val="24"/>
                <w:szCs w:val="24"/>
              </w:rPr>
              <w:t>ен</w:t>
            </w:r>
            <w:r w:rsidRPr="00F44159">
              <w:rPr>
                <w:rFonts w:ascii="Times New Roman" w:eastAsia="Calibri" w:hAnsi="Times New Roman" w:cs="Times New Roman"/>
                <w:sz w:val="24"/>
                <w:szCs w:val="24"/>
              </w:rPr>
              <w:t xml:space="preserve">. </w:t>
            </w:r>
          </w:p>
        </w:tc>
      </w:tr>
      <w:tr w:rsidR="00F069E9" w:rsidRPr="00674319" w:rsidTr="00FE609C">
        <w:trPr>
          <w:gridAfter w:val="1"/>
          <w:wAfter w:w="7" w:type="dxa"/>
        </w:trPr>
        <w:tc>
          <w:tcPr>
            <w:tcW w:w="1101" w:type="dxa"/>
          </w:tcPr>
          <w:p w:rsidR="00F069E9" w:rsidRPr="006D7464" w:rsidRDefault="00F069E9" w:rsidP="00674319">
            <w:pPr>
              <w:rPr>
                <w:rFonts w:ascii="Times New Roman" w:hAnsi="Times New Roman" w:cs="Times New Roman"/>
                <w:sz w:val="24"/>
                <w:szCs w:val="24"/>
              </w:rPr>
            </w:pPr>
            <w:r w:rsidRPr="006D7464">
              <w:rPr>
                <w:rFonts w:ascii="Times New Roman" w:hAnsi="Times New Roman" w:cs="Times New Roman"/>
                <w:sz w:val="24"/>
                <w:szCs w:val="24"/>
              </w:rPr>
              <w:lastRenderedPageBreak/>
              <w:t>1.5.</w:t>
            </w:r>
          </w:p>
        </w:tc>
        <w:tc>
          <w:tcPr>
            <w:tcW w:w="6520" w:type="dxa"/>
          </w:tcPr>
          <w:p w:rsidR="00F069E9" w:rsidRPr="006D7464" w:rsidRDefault="00F069E9" w:rsidP="00361F9B">
            <w:pPr>
              <w:pStyle w:val="Style2"/>
              <w:widowControl/>
              <w:spacing w:line="240" w:lineRule="auto"/>
              <w:jc w:val="both"/>
              <w:rPr>
                <w:rStyle w:val="FontStyle17"/>
              </w:rPr>
            </w:pPr>
            <w:r w:rsidRPr="006D7464">
              <w:rPr>
                <w:spacing w:val="-1"/>
              </w:rPr>
              <w:t xml:space="preserve">Обеспечение функционирования Комиссии по </w:t>
            </w:r>
            <w:r w:rsidRPr="006D7464">
              <w:t xml:space="preserve">соблюдению требований к служебному </w:t>
            </w:r>
            <w:r w:rsidRPr="006D7464">
              <w:rPr>
                <w:spacing w:val="-1"/>
              </w:rPr>
              <w:t xml:space="preserve">поведению федеральных </w:t>
            </w:r>
            <w:r w:rsidRPr="006D7464">
              <w:t xml:space="preserve">государственных служащих </w:t>
            </w:r>
            <w:proofErr w:type="spellStart"/>
            <w:r w:rsidRPr="006D7464">
              <w:t>Удмуртстата</w:t>
            </w:r>
            <w:proofErr w:type="spellEnd"/>
            <w:r w:rsidRPr="006D7464">
              <w:t xml:space="preserve"> и урегулированию конфликта интересов (далее - Комиссия)</w:t>
            </w:r>
          </w:p>
        </w:tc>
        <w:tc>
          <w:tcPr>
            <w:tcW w:w="1985" w:type="dxa"/>
            <w:gridSpan w:val="2"/>
          </w:tcPr>
          <w:p w:rsidR="00F069E9" w:rsidRPr="006D7464" w:rsidRDefault="00F069E9" w:rsidP="00361F9B">
            <w:pPr>
              <w:pStyle w:val="Style6"/>
              <w:widowControl/>
              <w:spacing w:line="240" w:lineRule="auto"/>
              <w:rPr>
                <w:rStyle w:val="FontStyle17"/>
              </w:rPr>
            </w:pPr>
            <w:r w:rsidRPr="006D7464">
              <w:rPr>
                <w:rStyle w:val="FontStyle17"/>
              </w:rPr>
              <w:t>В течение 2021-202</w:t>
            </w:r>
            <w:r w:rsidR="00361F9B">
              <w:rPr>
                <w:rStyle w:val="FontStyle17"/>
              </w:rPr>
              <w:t>4</w:t>
            </w:r>
            <w:r w:rsidRPr="006D7464">
              <w:rPr>
                <w:rStyle w:val="FontStyle17"/>
              </w:rPr>
              <w:t xml:space="preserve"> гг.</w:t>
            </w:r>
          </w:p>
        </w:tc>
        <w:tc>
          <w:tcPr>
            <w:tcW w:w="5528" w:type="dxa"/>
            <w:gridSpan w:val="2"/>
          </w:tcPr>
          <w:p w:rsidR="00F069E9" w:rsidRPr="006D7464" w:rsidRDefault="00F069E9" w:rsidP="001C6C60">
            <w:pPr>
              <w:pStyle w:val="ConsPlusNormal"/>
              <w:jc w:val="both"/>
              <w:rPr>
                <w:rStyle w:val="FontStyle17"/>
              </w:rPr>
            </w:pPr>
            <w:r w:rsidRPr="00F44159">
              <w:rPr>
                <w:rFonts w:ascii="Times New Roman" w:hAnsi="Times New Roman" w:cs="Times New Roman"/>
                <w:sz w:val="24"/>
                <w:szCs w:val="24"/>
              </w:rPr>
              <w:t>Комиссия функционирует, за текущий период 202</w:t>
            </w:r>
            <w:r>
              <w:rPr>
                <w:rFonts w:ascii="Times New Roman" w:hAnsi="Times New Roman" w:cs="Times New Roman"/>
                <w:sz w:val="24"/>
                <w:szCs w:val="24"/>
              </w:rPr>
              <w:t>1</w:t>
            </w:r>
            <w:r w:rsidRPr="00F44159">
              <w:rPr>
                <w:rFonts w:ascii="Times New Roman" w:hAnsi="Times New Roman" w:cs="Times New Roman"/>
                <w:sz w:val="24"/>
                <w:szCs w:val="24"/>
              </w:rPr>
              <w:t xml:space="preserve"> года проведено </w:t>
            </w:r>
            <w:r w:rsidR="001C6C60">
              <w:rPr>
                <w:rFonts w:ascii="Times New Roman" w:hAnsi="Times New Roman" w:cs="Times New Roman"/>
                <w:sz w:val="24"/>
                <w:szCs w:val="24"/>
              </w:rPr>
              <w:t>14</w:t>
            </w:r>
            <w:r w:rsidRPr="00F44159">
              <w:rPr>
                <w:rFonts w:ascii="Times New Roman" w:hAnsi="Times New Roman" w:cs="Times New Roman"/>
                <w:sz w:val="24"/>
                <w:szCs w:val="24"/>
              </w:rPr>
              <w:t xml:space="preserve"> заседани</w:t>
            </w:r>
            <w:r w:rsidR="001C6C60">
              <w:rPr>
                <w:rFonts w:ascii="Times New Roman" w:hAnsi="Times New Roman" w:cs="Times New Roman"/>
                <w:sz w:val="24"/>
                <w:szCs w:val="24"/>
              </w:rPr>
              <w:t>й</w:t>
            </w:r>
            <w:r w:rsidRPr="00F44159">
              <w:rPr>
                <w:rFonts w:ascii="Times New Roman" w:hAnsi="Times New Roman" w:cs="Times New Roman"/>
                <w:sz w:val="24"/>
                <w:szCs w:val="24"/>
              </w:rPr>
              <w:t>.</w:t>
            </w:r>
          </w:p>
        </w:tc>
      </w:tr>
      <w:tr w:rsidR="00F069E9" w:rsidRPr="00674319" w:rsidTr="00FE609C">
        <w:trPr>
          <w:gridAfter w:val="1"/>
          <w:wAfter w:w="7" w:type="dxa"/>
        </w:trPr>
        <w:tc>
          <w:tcPr>
            <w:tcW w:w="1101" w:type="dxa"/>
          </w:tcPr>
          <w:p w:rsidR="00F069E9" w:rsidRPr="006D7464" w:rsidRDefault="00F069E9" w:rsidP="00674319">
            <w:pPr>
              <w:rPr>
                <w:rFonts w:ascii="Times New Roman" w:hAnsi="Times New Roman" w:cs="Times New Roman"/>
                <w:sz w:val="24"/>
                <w:szCs w:val="24"/>
              </w:rPr>
            </w:pPr>
            <w:r w:rsidRPr="006D7464">
              <w:rPr>
                <w:rFonts w:ascii="Times New Roman" w:hAnsi="Times New Roman" w:cs="Times New Roman"/>
                <w:sz w:val="24"/>
                <w:szCs w:val="24"/>
              </w:rPr>
              <w:t>1.6.</w:t>
            </w:r>
          </w:p>
        </w:tc>
        <w:tc>
          <w:tcPr>
            <w:tcW w:w="6520" w:type="dxa"/>
          </w:tcPr>
          <w:p w:rsidR="00F069E9" w:rsidRPr="006D7464" w:rsidRDefault="00F069E9" w:rsidP="00A37754">
            <w:pPr>
              <w:pStyle w:val="Style2"/>
              <w:widowControl/>
              <w:spacing w:line="240" w:lineRule="auto"/>
              <w:jc w:val="both"/>
              <w:rPr>
                <w:spacing w:val="-1"/>
              </w:rPr>
            </w:pPr>
            <w:r w:rsidRPr="006D7464">
              <w:rPr>
                <w:rStyle w:val="2"/>
                <w:rFonts w:eastAsiaTheme="minorEastAsia"/>
                <w:sz w:val="24"/>
                <w:szCs w:val="24"/>
              </w:rPr>
              <w:t>Организация и обеспечение работы по рассмотрению уведомлений гражданских служащих, работников о фактах обращения к ним в целях склонения к совершению коррупционных правонарушений</w:t>
            </w:r>
          </w:p>
        </w:tc>
        <w:tc>
          <w:tcPr>
            <w:tcW w:w="1985" w:type="dxa"/>
            <w:gridSpan w:val="2"/>
          </w:tcPr>
          <w:p w:rsidR="00F069E9" w:rsidRPr="006D7464" w:rsidRDefault="00F069E9" w:rsidP="00361F9B">
            <w:pPr>
              <w:pStyle w:val="Style6"/>
              <w:widowControl/>
              <w:spacing w:line="240" w:lineRule="auto"/>
              <w:rPr>
                <w:rStyle w:val="FontStyle17"/>
              </w:rPr>
            </w:pPr>
            <w:r w:rsidRPr="006D7464">
              <w:rPr>
                <w:rStyle w:val="FontStyle17"/>
              </w:rPr>
              <w:t>В течение 2021-202</w:t>
            </w:r>
            <w:r w:rsidR="00361F9B">
              <w:rPr>
                <w:rStyle w:val="FontStyle17"/>
              </w:rPr>
              <w:t>4</w:t>
            </w:r>
            <w:r w:rsidRPr="006D7464">
              <w:rPr>
                <w:rStyle w:val="FontStyle17"/>
              </w:rPr>
              <w:t xml:space="preserve"> гг.</w:t>
            </w:r>
          </w:p>
        </w:tc>
        <w:tc>
          <w:tcPr>
            <w:tcW w:w="5528" w:type="dxa"/>
            <w:gridSpan w:val="2"/>
          </w:tcPr>
          <w:p w:rsidR="00F069E9" w:rsidRPr="006D7464" w:rsidRDefault="00F069E9" w:rsidP="00F44159">
            <w:pPr>
              <w:pStyle w:val="Style5"/>
              <w:widowControl/>
              <w:spacing w:line="240" w:lineRule="auto"/>
              <w:ind w:right="7" w:firstLine="58"/>
              <w:rPr>
                <w:rStyle w:val="2"/>
                <w:rFonts w:eastAsiaTheme="minorEastAsia"/>
                <w:sz w:val="24"/>
                <w:szCs w:val="24"/>
              </w:rPr>
            </w:pPr>
            <w:r>
              <w:rPr>
                <w:szCs w:val="22"/>
              </w:rPr>
              <w:t xml:space="preserve">Уведомлений гражданских служащих </w:t>
            </w:r>
            <w:r w:rsidRPr="003F30DF">
              <w:rPr>
                <w:szCs w:val="22"/>
              </w:rPr>
              <w:t>о фактах обращения к ним в целях склонения к совершению коррупционных правонарушений</w:t>
            </w:r>
            <w:r>
              <w:rPr>
                <w:szCs w:val="22"/>
              </w:rPr>
              <w:t>, за истекший период 2021 года не поступало.</w:t>
            </w:r>
          </w:p>
        </w:tc>
      </w:tr>
      <w:tr w:rsidR="00F069E9" w:rsidRPr="00674319" w:rsidTr="00FE609C">
        <w:trPr>
          <w:gridAfter w:val="1"/>
          <w:wAfter w:w="7" w:type="dxa"/>
        </w:trPr>
        <w:tc>
          <w:tcPr>
            <w:tcW w:w="1101" w:type="dxa"/>
          </w:tcPr>
          <w:p w:rsidR="00F069E9" w:rsidRPr="006D7464" w:rsidRDefault="00F069E9" w:rsidP="00674319">
            <w:pPr>
              <w:rPr>
                <w:rFonts w:ascii="Times New Roman" w:hAnsi="Times New Roman" w:cs="Times New Roman"/>
                <w:sz w:val="24"/>
                <w:szCs w:val="24"/>
              </w:rPr>
            </w:pPr>
            <w:r w:rsidRPr="006D7464">
              <w:rPr>
                <w:rFonts w:ascii="Times New Roman" w:hAnsi="Times New Roman" w:cs="Times New Roman"/>
                <w:sz w:val="24"/>
                <w:szCs w:val="24"/>
              </w:rPr>
              <w:t>1.7.</w:t>
            </w:r>
          </w:p>
        </w:tc>
        <w:tc>
          <w:tcPr>
            <w:tcW w:w="6520" w:type="dxa"/>
          </w:tcPr>
          <w:p w:rsidR="00F069E9" w:rsidRPr="006D7464" w:rsidRDefault="00F069E9" w:rsidP="00A37754">
            <w:pPr>
              <w:jc w:val="both"/>
              <w:rPr>
                <w:sz w:val="24"/>
                <w:szCs w:val="24"/>
              </w:rPr>
            </w:pPr>
            <w:r w:rsidRPr="006D7464">
              <w:rPr>
                <w:rStyle w:val="2"/>
                <w:rFonts w:eastAsiaTheme="minorEastAsia"/>
                <w:sz w:val="24"/>
                <w:szCs w:val="24"/>
              </w:rPr>
              <w:t>Организация и обеспечение работы по рассмотрению уведомлений гражданских служащих, работников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применение мер юридической ответственности, предусмотренных законодательством Российской Федерации о противодействии коррупции.</w:t>
            </w:r>
          </w:p>
          <w:p w:rsidR="00F069E9" w:rsidRPr="006D7464" w:rsidRDefault="00F069E9" w:rsidP="00A37754">
            <w:pPr>
              <w:pStyle w:val="Style2"/>
              <w:widowControl/>
              <w:spacing w:line="240" w:lineRule="auto"/>
              <w:jc w:val="both"/>
              <w:rPr>
                <w:rStyle w:val="2"/>
                <w:rFonts w:eastAsiaTheme="minorEastAsia"/>
                <w:sz w:val="24"/>
                <w:szCs w:val="24"/>
              </w:rPr>
            </w:pPr>
            <w:r w:rsidRPr="006D7464">
              <w:rPr>
                <w:rStyle w:val="2"/>
                <w:rFonts w:eastAsiaTheme="minorEastAsia"/>
                <w:sz w:val="24"/>
                <w:szCs w:val="24"/>
              </w:rPr>
              <w:t>Анализ случаев конфликта интересов с целью предупреждения их повторного возникновения</w:t>
            </w:r>
          </w:p>
        </w:tc>
        <w:tc>
          <w:tcPr>
            <w:tcW w:w="1985" w:type="dxa"/>
            <w:gridSpan w:val="2"/>
          </w:tcPr>
          <w:p w:rsidR="00F069E9" w:rsidRPr="006D7464" w:rsidRDefault="00F069E9" w:rsidP="00361F9B">
            <w:pPr>
              <w:pStyle w:val="Style6"/>
              <w:widowControl/>
              <w:spacing w:line="240" w:lineRule="auto"/>
              <w:rPr>
                <w:rStyle w:val="FontStyle17"/>
              </w:rPr>
            </w:pPr>
            <w:r w:rsidRPr="006D7464">
              <w:rPr>
                <w:rStyle w:val="FontStyle17"/>
              </w:rPr>
              <w:t>В течение 2021-202</w:t>
            </w:r>
            <w:r w:rsidR="00361F9B">
              <w:rPr>
                <w:rStyle w:val="FontStyle17"/>
              </w:rPr>
              <w:t>4</w:t>
            </w:r>
            <w:r w:rsidRPr="006D7464">
              <w:rPr>
                <w:rStyle w:val="FontStyle17"/>
              </w:rPr>
              <w:t xml:space="preserve"> гг.</w:t>
            </w:r>
          </w:p>
        </w:tc>
        <w:tc>
          <w:tcPr>
            <w:tcW w:w="5528" w:type="dxa"/>
            <w:gridSpan w:val="2"/>
          </w:tcPr>
          <w:p w:rsidR="00F069E9" w:rsidRPr="00254626" w:rsidRDefault="00F069E9" w:rsidP="009A1E26">
            <w:pPr>
              <w:jc w:val="both"/>
              <w:rPr>
                <w:rStyle w:val="2"/>
                <w:rFonts w:eastAsiaTheme="minorEastAsia"/>
                <w:sz w:val="24"/>
                <w:szCs w:val="24"/>
              </w:rPr>
            </w:pPr>
            <w:r w:rsidRPr="00254626">
              <w:rPr>
                <w:rFonts w:ascii="Times New Roman" w:hAnsi="Times New Roman" w:cs="Times New Roman"/>
                <w:sz w:val="24"/>
                <w:szCs w:val="24"/>
              </w:rPr>
              <w:t>За истекший период 2021 года уведомлений от гражданских служащих</w:t>
            </w:r>
            <w:r w:rsidRPr="00254626">
              <w:rPr>
                <w:rStyle w:val="2"/>
                <w:rFonts w:eastAsiaTheme="minorEastAsia"/>
                <w:sz w:val="24"/>
                <w:szCs w:val="24"/>
              </w:rPr>
              <w:t xml:space="preserve"> о возникновении личной заинтересованности при исполнении ими должностных обязанностей</w:t>
            </w:r>
            <w:r w:rsidRPr="00254626">
              <w:rPr>
                <w:rFonts w:ascii="Times New Roman" w:hAnsi="Times New Roman" w:cs="Times New Roman"/>
                <w:sz w:val="24"/>
                <w:szCs w:val="24"/>
              </w:rPr>
              <w:t xml:space="preserve"> не поступало</w:t>
            </w:r>
            <w:r>
              <w:rPr>
                <w:rFonts w:ascii="Times New Roman" w:hAnsi="Times New Roman" w:cs="Times New Roman"/>
                <w:sz w:val="24"/>
                <w:szCs w:val="24"/>
              </w:rPr>
              <w:t>.</w:t>
            </w:r>
            <w:r w:rsidRPr="00254626">
              <w:rPr>
                <w:rFonts w:ascii="Times New Roman" w:hAnsi="Times New Roman" w:cs="Times New Roman"/>
                <w:sz w:val="24"/>
                <w:szCs w:val="24"/>
              </w:rPr>
              <w:t xml:space="preserve">  </w:t>
            </w:r>
          </w:p>
        </w:tc>
      </w:tr>
      <w:tr w:rsidR="00F069E9" w:rsidRPr="00674319" w:rsidTr="00FE609C">
        <w:trPr>
          <w:gridAfter w:val="1"/>
          <w:wAfter w:w="7" w:type="dxa"/>
        </w:trPr>
        <w:tc>
          <w:tcPr>
            <w:tcW w:w="1101" w:type="dxa"/>
          </w:tcPr>
          <w:p w:rsidR="00F069E9" w:rsidRPr="006D7464" w:rsidRDefault="00F069E9" w:rsidP="00674319">
            <w:pPr>
              <w:rPr>
                <w:rFonts w:ascii="Times New Roman" w:hAnsi="Times New Roman" w:cs="Times New Roman"/>
                <w:sz w:val="24"/>
                <w:szCs w:val="24"/>
              </w:rPr>
            </w:pPr>
            <w:r w:rsidRPr="006D7464">
              <w:rPr>
                <w:rFonts w:ascii="Times New Roman" w:hAnsi="Times New Roman" w:cs="Times New Roman"/>
                <w:sz w:val="24"/>
                <w:szCs w:val="24"/>
              </w:rPr>
              <w:t>1.8.</w:t>
            </w:r>
          </w:p>
        </w:tc>
        <w:tc>
          <w:tcPr>
            <w:tcW w:w="6520" w:type="dxa"/>
          </w:tcPr>
          <w:p w:rsidR="00F069E9" w:rsidRPr="006D7464" w:rsidRDefault="00F069E9" w:rsidP="00A37754">
            <w:pPr>
              <w:jc w:val="both"/>
              <w:rPr>
                <w:rStyle w:val="2"/>
                <w:rFonts w:eastAsiaTheme="minorEastAsia"/>
                <w:sz w:val="24"/>
                <w:szCs w:val="24"/>
              </w:rPr>
            </w:pPr>
            <w:r w:rsidRPr="006D7464">
              <w:rPr>
                <w:rStyle w:val="2"/>
                <w:rFonts w:eastAsiaTheme="minorEastAsia"/>
                <w:sz w:val="24"/>
                <w:szCs w:val="24"/>
              </w:rPr>
              <w:t xml:space="preserve">Организация и обеспечение работы </w:t>
            </w:r>
            <w:proofErr w:type="gramStart"/>
            <w:r w:rsidRPr="006D7464">
              <w:rPr>
                <w:rStyle w:val="2"/>
                <w:rFonts w:eastAsiaTheme="minorEastAsia"/>
                <w:sz w:val="24"/>
                <w:szCs w:val="24"/>
              </w:rPr>
              <w:t>по рассмотрению заявлений гражданских служащих о разрешении на участие на безвозмездной основе в управлении</w:t>
            </w:r>
            <w:proofErr w:type="gramEnd"/>
            <w:r w:rsidRPr="006D7464">
              <w:rPr>
                <w:rStyle w:val="2"/>
                <w:rFonts w:eastAsiaTheme="minorEastAsia"/>
                <w:sz w:val="24"/>
                <w:szCs w:val="24"/>
              </w:rPr>
              <w:t xml:space="preserve"> некоммерческой организацией в качестве единоличного исполнительного органа или вхождения в состав ее коллегиального органа управления</w:t>
            </w:r>
          </w:p>
        </w:tc>
        <w:tc>
          <w:tcPr>
            <w:tcW w:w="1985" w:type="dxa"/>
            <w:gridSpan w:val="2"/>
          </w:tcPr>
          <w:p w:rsidR="00F069E9" w:rsidRPr="006D7464" w:rsidRDefault="00DA1ADB" w:rsidP="00361F9B">
            <w:pPr>
              <w:pStyle w:val="Style6"/>
              <w:widowControl/>
              <w:spacing w:line="240" w:lineRule="auto"/>
              <w:rPr>
                <w:rStyle w:val="FontStyle17"/>
              </w:rPr>
            </w:pPr>
            <w:r w:rsidRPr="006D7464">
              <w:rPr>
                <w:rStyle w:val="FontStyle17"/>
              </w:rPr>
              <w:t>В течение 2021-202</w:t>
            </w:r>
            <w:r>
              <w:rPr>
                <w:rStyle w:val="FontStyle17"/>
              </w:rPr>
              <w:t>4</w:t>
            </w:r>
            <w:r w:rsidRPr="006D7464">
              <w:rPr>
                <w:rStyle w:val="FontStyle17"/>
              </w:rPr>
              <w:t xml:space="preserve"> гг.</w:t>
            </w:r>
          </w:p>
        </w:tc>
        <w:tc>
          <w:tcPr>
            <w:tcW w:w="5528" w:type="dxa"/>
            <w:gridSpan w:val="2"/>
          </w:tcPr>
          <w:p w:rsidR="00F069E9" w:rsidRPr="006D7464" w:rsidRDefault="00F069E9" w:rsidP="00A37754">
            <w:pPr>
              <w:jc w:val="both"/>
              <w:rPr>
                <w:rStyle w:val="2"/>
                <w:rFonts w:eastAsiaTheme="minorEastAsia"/>
                <w:sz w:val="24"/>
                <w:szCs w:val="24"/>
              </w:rPr>
            </w:pPr>
            <w:r>
              <w:rPr>
                <w:rStyle w:val="2"/>
                <w:rFonts w:eastAsiaTheme="minorEastAsia"/>
                <w:sz w:val="24"/>
                <w:szCs w:val="24"/>
              </w:rPr>
              <w:t>З</w:t>
            </w:r>
            <w:r w:rsidRPr="006D7464">
              <w:rPr>
                <w:rStyle w:val="2"/>
                <w:rFonts w:eastAsiaTheme="minorEastAsia"/>
                <w:sz w:val="24"/>
                <w:szCs w:val="24"/>
              </w:rPr>
              <w:t xml:space="preserve">аявлений </w:t>
            </w:r>
            <w:proofErr w:type="gramStart"/>
            <w:r>
              <w:rPr>
                <w:rStyle w:val="2"/>
                <w:rFonts w:eastAsiaTheme="minorEastAsia"/>
                <w:sz w:val="24"/>
                <w:szCs w:val="24"/>
              </w:rPr>
              <w:t xml:space="preserve">от </w:t>
            </w:r>
            <w:r w:rsidRPr="006D7464">
              <w:rPr>
                <w:rStyle w:val="2"/>
                <w:rFonts w:eastAsiaTheme="minorEastAsia"/>
                <w:sz w:val="24"/>
                <w:szCs w:val="24"/>
              </w:rPr>
              <w:t>гражданских служащих о разрешении на участие на безвозмездной основе в управлении</w:t>
            </w:r>
            <w:proofErr w:type="gramEnd"/>
            <w:r w:rsidRPr="006D7464">
              <w:rPr>
                <w:rStyle w:val="2"/>
                <w:rFonts w:eastAsiaTheme="minorEastAsia"/>
                <w:sz w:val="24"/>
                <w:szCs w:val="24"/>
              </w:rPr>
              <w:t xml:space="preserve"> некоммерческой организацией в качестве единоличного исполнительного органа или вхождения в состав ее коллегиального органа управления</w:t>
            </w:r>
            <w:r>
              <w:rPr>
                <w:rStyle w:val="2"/>
                <w:rFonts w:eastAsiaTheme="minorEastAsia"/>
                <w:sz w:val="24"/>
                <w:szCs w:val="24"/>
              </w:rPr>
              <w:t xml:space="preserve"> за истекший период 2021 года не поступало.</w:t>
            </w:r>
          </w:p>
        </w:tc>
      </w:tr>
      <w:tr w:rsidR="00F069E9" w:rsidRPr="00674319" w:rsidTr="00FE609C">
        <w:trPr>
          <w:gridAfter w:val="1"/>
          <w:wAfter w:w="7" w:type="dxa"/>
        </w:trPr>
        <w:tc>
          <w:tcPr>
            <w:tcW w:w="1101" w:type="dxa"/>
          </w:tcPr>
          <w:p w:rsidR="00F069E9" w:rsidRPr="006D7464" w:rsidRDefault="00F069E9" w:rsidP="00674319">
            <w:pPr>
              <w:rPr>
                <w:rFonts w:ascii="Times New Roman" w:hAnsi="Times New Roman" w:cs="Times New Roman"/>
                <w:sz w:val="24"/>
                <w:szCs w:val="24"/>
              </w:rPr>
            </w:pPr>
            <w:r w:rsidRPr="006D7464">
              <w:rPr>
                <w:rFonts w:ascii="Times New Roman" w:hAnsi="Times New Roman" w:cs="Times New Roman"/>
                <w:sz w:val="24"/>
                <w:szCs w:val="24"/>
              </w:rPr>
              <w:t>1.9.</w:t>
            </w:r>
          </w:p>
        </w:tc>
        <w:tc>
          <w:tcPr>
            <w:tcW w:w="6520" w:type="dxa"/>
          </w:tcPr>
          <w:p w:rsidR="00F069E9" w:rsidRPr="006D7464" w:rsidRDefault="00F069E9" w:rsidP="00A37754">
            <w:pPr>
              <w:jc w:val="both"/>
              <w:rPr>
                <w:sz w:val="24"/>
                <w:szCs w:val="24"/>
              </w:rPr>
            </w:pPr>
            <w:r w:rsidRPr="006D7464">
              <w:rPr>
                <w:rStyle w:val="2"/>
                <w:rFonts w:eastAsiaTheme="minorEastAsia"/>
                <w:sz w:val="24"/>
                <w:szCs w:val="24"/>
              </w:rPr>
              <w:t xml:space="preserve">Организация и обеспечение работы по рассмотрению уведомлений гражданских служащих о выполнении иной </w:t>
            </w:r>
            <w:r w:rsidRPr="006D7464">
              <w:rPr>
                <w:rStyle w:val="2"/>
                <w:rFonts w:eastAsiaTheme="minorEastAsia"/>
                <w:sz w:val="24"/>
                <w:szCs w:val="24"/>
              </w:rPr>
              <w:lastRenderedPageBreak/>
              <w:t>оплачиваемой работы</w:t>
            </w:r>
          </w:p>
        </w:tc>
        <w:tc>
          <w:tcPr>
            <w:tcW w:w="1985" w:type="dxa"/>
            <w:gridSpan w:val="2"/>
          </w:tcPr>
          <w:p w:rsidR="00F069E9" w:rsidRPr="006D7464" w:rsidRDefault="00F069E9" w:rsidP="00361F9B">
            <w:pPr>
              <w:rPr>
                <w:sz w:val="24"/>
                <w:szCs w:val="24"/>
              </w:rPr>
            </w:pPr>
            <w:r w:rsidRPr="006D7464">
              <w:rPr>
                <w:rStyle w:val="2"/>
                <w:rFonts w:eastAsiaTheme="minorEastAsia"/>
                <w:sz w:val="24"/>
                <w:szCs w:val="24"/>
              </w:rPr>
              <w:lastRenderedPageBreak/>
              <w:t>В течение 2021-202</w:t>
            </w:r>
            <w:r w:rsidR="00361F9B">
              <w:rPr>
                <w:rStyle w:val="2"/>
                <w:rFonts w:eastAsiaTheme="minorEastAsia"/>
                <w:sz w:val="24"/>
                <w:szCs w:val="24"/>
              </w:rPr>
              <w:t>4</w:t>
            </w:r>
            <w:r w:rsidRPr="006D7464">
              <w:rPr>
                <w:rStyle w:val="2"/>
                <w:rFonts w:eastAsiaTheme="minorEastAsia"/>
                <w:sz w:val="24"/>
                <w:szCs w:val="24"/>
              </w:rPr>
              <w:t xml:space="preserve"> гг.</w:t>
            </w:r>
          </w:p>
        </w:tc>
        <w:tc>
          <w:tcPr>
            <w:tcW w:w="5528" w:type="dxa"/>
            <w:gridSpan w:val="2"/>
            <w:vAlign w:val="center"/>
          </w:tcPr>
          <w:p w:rsidR="00F069E9" w:rsidRPr="00254626" w:rsidRDefault="00F069E9" w:rsidP="00254626">
            <w:pPr>
              <w:contextualSpacing/>
              <w:jc w:val="both"/>
              <w:rPr>
                <w:rFonts w:ascii="Times New Roman" w:hAnsi="Times New Roman" w:cs="Times New Roman"/>
                <w:bCs/>
                <w:sz w:val="24"/>
                <w:szCs w:val="24"/>
              </w:rPr>
            </w:pPr>
            <w:r w:rsidRPr="00254626">
              <w:rPr>
                <w:rFonts w:ascii="Times New Roman" w:hAnsi="Times New Roman" w:cs="Times New Roman"/>
                <w:bCs/>
                <w:sz w:val="24"/>
                <w:szCs w:val="24"/>
              </w:rPr>
              <w:t xml:space="preserve">За </w:t>
            </w:r>
            <w:r>
              <w:rPr>
                <w:rFonts w:ascii="Times New Roman" w:hAnsi="Times New Roman" w:cs="Times New Roman"/>
                <w:bCs/>
                <w:sz w:val="24"/>
                <w:szCs w:val="24"/>
              </w:rPr>
              <w:t xml:space="preserve">истекший период </w:t>
            </w:r>
            <w:r w:rsidRPr="00254626">
              <w:rPr>
                <w:rFonts w:ascii="Times New Roman" w:hAnsi="Times New Roman" w:cs="Times New Roman"/>
                <w:bCs/>
                <w:sz w:val="24"/>
                <w:szCs w:val="24"/>
              </w:rPr>
              <w:t>202</w:t>
            </w:r>
            <w:r>
              <w:rPr>
                <w:rFonts w:ascii="Times New Roman" w:hAnsi="Times New Roman" w:cs="Times New Roman"/>
                <w:bCs/>
                <w:sz w:val="24"/>
                <w:szCs w:val="24"/>
              </w:rPr>
              <w:t>1</w:t>
            </w:r>
            <w:r w:rsidRPr="00254626">
              <w:rPr>
                <w:rFonts w:ascii="Times New Roman" w:hAnsi="Times New Roman" w:cs="Times New Roman"/>
                <w:bCs/>
                <w:sz w:val="24"/>
                <w:szCs w:val="24"/>
              </w:rPr>
              <w:t xml:space="preserve"> год</w:t>
            </w:r>
            <w:r>
              <w:rPr>
                <w:rFonts w:ascii="Times New Roman" w:hAnsi="Times New Roman" w:cs="Times New Roman"/>
                <w:bCs/>
                <w:sz w:val="24"/>
                <w:szCs w:val="24"/>
              </w:rPr>
              <w:t>а</w:t>
            </w:r>
            <w:r w:rsidRPr="00254626">
              <w:rPr>
                <w:rFonts w:ascii="Times New Roman" w:hAnsi="Times New Roman" w:cs="Times New Roman"/>
                <w:bCs/>
                <w:sz w:val="24"/>
                <w:szCs w:val="24"/>
              </w:rPr>
              <w:t xml:space="preserve"> поступило </w:t>
            </w:r>
            <w:r w:rsidR="00136524">
              <w:rPr>
                <w:rFonts w:ascii="Times New Roman" w:hAnsi="Times New Roman" w:cs="Times New Roman"/>
                <w:bCs/>
                <w:sz w:val="24"/>
                <w:szCs w:val="24"/>
              </w:rPr>
              <w:t>43</w:t>
            </w:r>
            <w:r w:rsidRPr="00254626">
              <w:rPr>
                <w:rFonts w:ascii="Times New Roman" w:hAnsi="Times New Roman" w:cs="Times New Roman"/>
                <w:bCs/>
                <w:sz w:val="24"/>
                <w:szCs w:val="24"/>
              </w:rPr>
              <w:t xml:space="preserve"> уведомлени</w:t>
            </w:r>
            <w:r w:rsidR="00136524">
              <w:rPr>
                <w:rFonts w:ascii="Times New Roman" w:hAnsi="Times New Roman" w:cs="Times New Roman"/>
                <w:bCs/>
                <w:sz w:val="24"/>
                <w:szCs w:val="24"/>
              </w:rPr>
              <w:t>я</w:t>
            </w:r>
            <w:r w:rsidRPr="00254626">
              <w:rPr>
                <w:rFonts w:ascii="Times New Roman" w:hAnsi="Times New Roman" w:cs="Times New Roman"/>
                <w:bCs/>
                <w:sz w:val="24"/>
                <w:szCs w:val="24"/>
              </w:rPr>
              <w:t xml:space="preserve"> о намерении выполнять иную </w:t>
            </w:r>
            <w:r w:rsidRPr="00254626">
              <w:rPr>
                <w:rFonts w:ascii="Times New Roman" w:hAnsi="Times New Roman" w:cs="Times New Roman"/>
                <w:bCs/>
                <w:sz w:val="24"/>
                <w:szCs w:val="24"/>
              </w:rPr>
              <w:lastRenderedPageBreak/>
              <w:t xml:space="preserve">оплачиваемую работу от гражданских служащих </w:t>
            </w:r>
            <w:proofErr w:type="spellStart"/>
            <w:r w:rsidRPr="00254626">
              <w:rPr>
                <w:rFonts w:ascii="Times New Roman" w:hAnsi="Times New Roman" w:cs="Times New Roman"/>
                <w:bCs/>
                <w:sz w:val="24"/>
                <w:szCs w:val="24"/>
              </w:rPr>
              <w:t>Удмуртстата</w:t>
            </w:r>
            <w:proofErr w:type="spellEnd"/>
            <w:r w:rsidRPr="00254626">
              <w:rPr>
                <w:rFonts w:ascii="Times New Roman" w:hAnsi="Times New Roman" w:cs="Times New Roman"/>
                <w:bCs/>
                <w:sz w:val="24"/>
                <w:szCs w:val="24"/>
              </w:rPr>
              <w:t xml:space="preserve">. </w:t>
            </w:r>
          </w:p>
          <w:p w:rsidR="00F069E9" w:rsidRPr="006D7464" w:rsidRDefault="00F069E9" w:rsidP="00254626">
            <w:pPr>
              <w:jc w:val="both"/>
              <w:rPr>
                <w:sz w:val="24"/>
                <w:szCs w:val="24"/>
              </w:rPr>
            </w:pPr>
            <w:r w:rsidRPr="00254626">
              <w:rPr>
                <w:rFonts w:ascii="Times New Roman" w:hAnsi="Times New Roman" w:cs="Times New Roman"/>
                <w:bCs/>
                <w:sz w:val="24"/>
                <w:szCs w:val="24"/>
              </w:rPr>
              <w:t>Фактов не уведомления или несвоевременного уведомления представителя нанимателя о намерении выполнять иную оплачиваемую работу не выявлено.</w:t>
            </w:r>
          </w:p>
        </w:tc>
      </w:tr>
      <w:tr w:rsidR="00F069E9" w:rsidRPr="00254626" w:rsidTr="00FE609C">
        <w:trPr>
          <w:gridAfter w:val="1"/>
          <w:wAfter w:w="7" w:type="dxa"/>
        </w:trPr>
        <w:tc>
          <w:tcPr>
            <w:tcW w:w="1101" w:type="dxa"/>
          </w:tcPr>
          <w:p w:rsidR="00F069E9" w:rsidRPr="00254626" w:rsidRDefault="00F069E9" w:rsidP="00674319">
            <w:pPr>
              <w:rPr>
                <w:rFonts w:ascii="Times New Roman" w:hAnsi="Times New Roman" w:cs="Times New Roman"/>
                <w:sz w:val="24"/>
                <w:szCs w:val="24"/>
              </w:rPr>
            </w:pPr>
            <w:r w:rsidRPr="00254626">
              <w:rPr>
                <w:rFonts w:ascii="Times New Roman" w:hAnsi="Times New Roman" w:cs="Times New Roman"/>
                <w:sz w:val="24"/>
                <w:szCs w:val="24"/>
              </w:rPr>
              <w:lastRenderedPageBreak/>
              <w:t>1.10.</w:t>
            </w:r>
          </w:p>
        </w:tc>
        <w:tc>
          <w:tcPr>
            <w:tcW w:w="6520" w:type="dxa"/>
            <w:vAlign w:val="bottom"/>
          </w:tcPr>
          <w:p w:rsidR="00F069E9" w:rsidRDefault="00F069E9" w:rsidP="00A37754">
            <w:pPr>
              <w:jc w:val="both"/>
              <w:rPr>
                <w:rStyle w:val="2"/>
                <w:rFonts w:eastAsiaTheme="minorEastAsia"/>
                <w:sz w:val="24"/>
                <w:szCs w:val="24"/>
              </w:rPr>
            </w:pPr>
            <w:proofErr w:type="gramStart"/>
            <w:r w:rsidRPr="00254626">
              <w:rPr>
                <w:rStyle w:val="2"/>
                <w:rFonts w:eastAsiaTheme="minorEastAsia"/>
                <w:sz w:val="24"/>
                <w:szCs w:val="24"/>
              </w:rPr>
              <w:t xml:space="preserve">Организация рассмотрения обращений граждан, замещавших должности гражданской службы в </w:t>
            </w:r>
            <w:proofErr w:type="spellStart"/>
            <w:r w:rsidRPr="00254626">
              <w:rPr>
                <w:rStyle w:val="2"/>
                <w:rFonts w:eastAsiaTheme="minorEastAsia"/>
                <w:sz w:val="24"/>
                <w:szCs w:val="24"/>
              </w:rPr>
              <w:t>Удмуртстате</w:t>
            </w:r>
            <w:proofErr w:type="spellEnd"/>
            <w:r w:rsidRPr="00254626">
              <w:rPr>
                <w:rStyle w:val="2"/>
                <w:rFonts w:eastAsiaTheme="minorEastAsia"/>
                <w:sz w:val="24"/>
                <w:szCs w:val="24"/>
              </w:rPr>
              <w:t>,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w:t>
            </w:r>
            <w:proofErr w:type="gramEnd"/>
          </w:p>
          <w:p w:rsidR="00FE609C" w:rsidRDefault="00FE609C" w:rsidP="00A37754">
            <w:pPr>
              <w:jc w:val="both"/>
              <w:rPr>
                <w:rStyle w:val="2"/>
                <w:rFonts w:eastAsiaTheme="minorEastAsia"/>
                <w:sz w:val="24"/>
                <w:szCs w:val="24"/>
              </w:rPr>
            </w:pPr>
          </w:p>
          <w:p w:rsidR="00FE609C" w:rsidRPr="00254626" w:rsidRDefault="00FE609C" w:rsidP="00A37754">
            <w:pPr>
              <w:jc w:val="both"/>
              <w:rPr>
                <w:sz w:val="24"/>
                <w:szCs w:val="24"/>
              </w:rPr>
            </w:pPr>
          </w:p>
        </w:tc>
        <w:tc>
          <w:tcPr>
            <w:tcW w:w="1985" w:type="dxa"/>
            <w:gridSpan w:val="2"/>
          </w:tcPr>
          <w:p w:rsidR="00F069E9" w:rsidRPr="00254626" w:rsidRDefault="00F069E9" w:rsidP="00361F9B">
            <w:pPr>
              <w:rPr>
                <w:sz w:val="24"/>
                <w:szCs w:val="24"/>
              </w:rPr>
            </w:pPr>
            <w:r w:rsidRPr="00254626">
              <w:rPr>
                <w:rStyle w:val="2"/>
                <w:rFonts w:eastAsiaTheme="minorEastAsia"/>
                <w:sz w:val="24"/>
                <w:szCs w:val="24"/>
              </w:rPr>
              <w:t>В течение 2021-202</w:t>
            </w:r>
            <w:r w:rsidR="00361F9B">
              <w:rPr>
                <w:rStyle w:val="2"/>
                <w:rFonts w:eastAsiaTheme="minorEastAsia"/>
                <w:sz w:val="24"/>
                <w:szCs w:val="24"/>
              </w:rPr>
              <w:t>4</w:t>
            </w:r>
            <w:r w:rsidRPr="00254626">
              <w:rPr>
                <w:rStyle w:val="2"/>
                <w:rFonts w:eastAsiaTheme="minorEastAsia"/>
                <w:sz w:val="24"/>
                <w:szCs w:val="24"/>
              </w:rPr>
              <w:t xml:space="preserve"> гг.</w:t>
            </w:r>
          </w:p>
        </w:tc>
        <w:tc>
          <w:tcPr>
            <w:tcW w:w="5528" w:type="dxa"/>
            <w:gridSpan w:val="2"/>
          </w:tcPr>
          <w:p w:rsidR="00F069E9" w:rsidRPr="00254626" w:rsidRDefault="00F069E9" w:rsidP="00254626">
            <w:pPr>
              <w:jc w:val="both"/>
              <w:rPr>
                <w:sz w:val="24"/>
                <w:szCs w:val="24"/>
              </w:rPr>
            </w:pPr>
            <w:proofErr w:type="gramStart"/>
            <w:r>
              <w:rPr>
                <w:rStyle w:val="2"/>
                <w:rFonts w:eastAsiaTheme="minorEastAsia"/>
                <w:sz w:val="24"/>
                <w:szCs w:val="24"/>
              </w:rPr>
              <w:t>О</w:t>
            </w:r>
            <w:r w:rsidRPr="00254626">
              <w:rPr>
                <w:rStyle w:val="2"/>
                <w:rFonts w:eastAsiaTheme="minorEastAsia"/>
                <w:sz w:val="24"/>
                <w:szCs w:val="24"/>
              </w:rPr>
              <w:t xml:space="preserve">бращений граждан, замещавших должности гражданской службы в </w:t>
            </w:r>
            <w:proofErr w:type="spellStart"/>
            <w:r w:rsidRPr="00254626">
              <w:rPr>
                <w:rStyle w:val="2"/>
                <w:rFonts w:eastAsiaTheme="minorEastAsia"/>
                <w:sz w:val="24"/>
                <w:szCs w:val="24"/>
              </w:rPr>
              <w:t>Удмуртстате</w:t>
            </w:r>
            <w:proofErr w:type="spellEnd"/>
            <w:r w:rsidRPr="00254626">
              <w:rPr>
                <w:rStyle w:val="2"/>
                <w:rFonts w:eastAsiaTheme="minorEastAsia"/>
                <w:sz w:val="24"/>
                <w:szCs w:val="24"/>
              </w:rPr>
              <w:t>,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w:t>
            </w:r>
            <w:r>
              <w:rPr>
                <w:rStyle w:val="2"/>
                <w:rFonts w:eastAsiaTheme="minorEastAsia"/>
                <w:sz w:val="24"/>
                <w:szCs w:val="24"/>
              </w:rPr>
              <w:t xml:space="preserve"> за текущий период 2021 года не поступало.</w:t>
            </w:r>
            <w:proofErr w:type="gramEnd"/>
          </w:p>
        </w:tc>
      </w:tr>
      <w:tr w:rsidR="00F069E9" w:rsidRPr="00EB3994" w:rsidTr="00FE609C">
        <w:trPr>
          <w:gridAfter w:val="1"/>
          <w:wAfter w:w="7" w:type="dxa"/>
        </w:trPr>
        <w:tc>
          <w:tcPr>
            <w:tcW w:w="1101" w:type="dxa"/>
          </w:tcPr>
          <w:p w:rsidR="00F069E9" w:rsidRPr="00EB3994" w:rsidRDefault="00F069E9" w:rsidP="00674319">
            <w:pPr>
              <w:rPr>
                <w:rFonts w:ascii="Times New Roman" w:hAnsi="Times New Roman" w:cs="Times New Roman"/>
                <w:sz w:val="24"/>
                <w:szCs w:val="24"/>
              </w:rPr>
            </w:pPr>
            <w:r w:rsidRPr="00EB3994">
              <w:rPr>
                <w:rFonts w:ascii="Times New Roman" w:hAnsi="Times New Roman" w:cs="Times New Roman"/>
                <w:sz w:val="24"/>
                <w:szCs w:val="24"/>
              </w:rPr>
              <w:t>1.11.</w:t>
            </w:r>
          </w:p>
        </w:tc>
        <w:tc>
          <w:tcPr>
            <w:tcW w:w="6520" w:type="dxa"/>
            <w:vAlign w:val="bottom"/>
          </w:tcPr>
          <w:p w:rsidR="00F069E9" w:rsidRPr="00EB3994" w:rsidRDefault="00F069E9" w:rsidP="00A37754">
            <w:pPr>
              <w:jc w:val="both"/>
              <w:rPr>
                <w:rStyle w:val="2"/>
                <w:rFonts w:eastAsiaTheme="minorEastAsia"/>
                <w:sz w:val="24"/>
                <w:szCs w:val="24"/>
              </w:rPr>
            </w:pPr>
            <w:r w:rsidRPr="00EB3994">
              <w:rPr>
                <w:rStyle w:val="2"/>
                <w:rFonts w:eastAsiaTheme="minorEastAsia"/>
                <w:sz w:val="24"/>
                <w:szCs w:val="24"/>
              </w:rPr>
              <w:t xml:space="preserve">Организация рассмотрения поступающих в </w:t>
            </w:r>
            <w:proofErr w:type="spellStart"/>
            <w:r w:rsidRPr="00EB3994">
              <w:rPr>
                <w:rStyle w:val="2"/>
                <w:rFonts w:eastAsiaTheme="minorEastAsia"/>
                <w:sz w:val="24"/>
                <w:szCs w:val="24"/>
              </w:rPr>
              <w:t>Удмуртстат</w:t>
            </w:r>
            <w:proofErr w:type="spellEnd"/>
            <w:r w:rsidRPr="00EB3994">
              <w:rPr>
                <w:rStyle w:val="2"/>
                <w:rFonts w:eastAsiaTheme="minorEastAsia"/>
                <w:sz w:val="24"/>
                <w:szCs w:val="24"/>
              </w:rPr>
              <w:t xml:space="preserve">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proofErr w:type="spellStart"/>
            <w:r w:rsidRPr="00EB3994">
              <w:rPr>
                <w:rStyle w:val="2"/>
                <w:rFonts w:eastAsiaTheme="minorEastAsia"/>
                <w:sz w:val="24"/>
                <w:szCs w:val="24"/>
              </w:rPr>
              <w:t>Удмуртстате</w:t>
            </w:r>
            <w:proofErr w:type="spellEnd"/>
          </w:p>
          <w:p w:rsidR="00F069E9" w:rsidRDefault="00F069E9" w:rsidP="00A37754">
            <w:pPr>
              <w:jc w:val="both"/>
              <w:rPr>
                <w:rStyle w:val="2"/>
                <w:rFonts w:eastAsiaTheme="minorEastAsia"/>
                <w:sz w:val="24"/>
                <w:szCs w:val="24"/>
              </w:rPr>
            </w:pPr>
          </w:p>
          <w:p w:rsidR="00FE609C" w:rsidRDefault="00FE609C" w:rsidP="00A37754">
            <w:pPr>
              <w:jc w:val="both"/>
              <w:rPr>
                <w:rStyle w:val="2"/>
                <w:rFonts w:eastAsiaTheme="minorEastAsia"/>
                <w:sz w:val="24"/>
                <w:szCs w:val="24"/>
              </w:rPr>
            </w:pPr>
          </w:p>
          <w:p w:rsidR="00FE609C" w:rsidRDefault="00FE609C" w:rsidP="00A37754">
            <w:pPr>
              <w:jc w:val="both"/>
              <w:rPr>
                <w:rStyle w:val="2"/>
                <w:rFonts w:eastAsiaTheme="minorEastAsia"/>
                <w:sz w:val="24"/>
                <w:szCs w:val="24"/>
              </w:rPr>
            </w:pPr>
          </w:p>
          <w:p w:rsidR="00FE609C" w:rsidRPr="00EB3994" w:rsidRDefault="00FE609C" w:rsidP="00A37754">
            <w:pPr>
              <w:jc w:val="both"/>
              <w:rPr>
                <w:rStyle w:val="2"/>
                <w:rFonts w:eastAsiaTheme="minorEastAsia"/>
                <w:sz w:val="24"/>
                <w:szCs w:val="24"/>
              </w:rPr>
            </w:pPr>
          </w:p>
          <w:p w:rsidR="00F069E9" w:rsidRPr="00EB3994" w:rsidRDefault="00F069E9" w:rsidP="00A37754">
            <w:pPr>
              <w:jc w:val="both"/>
              <w:rPr>
                <w:rStyle w:val="2"/>
                <w:rFonts w:eastAsiaTheme="minorEastAsia"/>
                <w:sz w:val="24"/>
                <w:szCs w:val="24"/>
              </w:rPr>
            </w:pPr>
          </w:p>
        </w:tc>
        <w:tc>
          <w:tcPr>
            <w:tcW w:w="1985" w:type="dxa"/>
            <w:gridSpan w:val="2"/>
          </w:tcPr>
          <w:p w:rsidR="00F069E9" w:rsidRPr="00EB3994" w:rsidRDefault="00F069E9" w:rsidP="00361F9B">
            <w:pPr>
              <w:rPr>
                <w:sz w:val="24"/>
                <w:szCs w:val="24"/>
              </w:rPr>
            </w:pPr>
            <w:r w:rsidRPr="00EB3994">
              <w:rPr>
                <w:rStyle w:val="2"/>
                <w:rFonts w:eastAsiaTheme="minorEastAsia"/>
                <w:sz w:val="24"/>
                <w:szCs w:val="24"/>
              </w:rPr>
              <w:t>В течение 2021-202</w:t>
            </w:r>
            <w:r w:rsidR="00361F9B">
              <w:rPr>
                <w:rStyle w:val="2"/>
                <w:rFonts w:eastAsiaTheme="minorEastAsia"/>
                <w:sz w:val="24"/>
                <w:szCs w:val="24"/>
              </w:rPr>
              <w:t>4</w:t>
            </w:r>
            <w:r w:rsidRPr="00EB3994">
              <w:rPr>
                <w:rStyle w:val="2"/>
                <w:rFonts w:eastAsiaTheme="minorEastAsia"/>
                <w:sz w:val="24"/>
                <w:szCs w:val="24"/>
              </w:rPr>
              <w:t xml:space="preserve"> гг.</w:t>
            </w:r>
          </w:p>
        </w:tc>
        <w:tc>
          <w:tcPr>
            <w:tcW w:w="5528" w:type="dxa"/>
            <w:gridSpan w:val="2"/>
          </w:tcPr>
          <w:p w:rsidR="00F069E9" w:rsidRPr="00EB3994" w:rsidRDefault="00F069E9" w:rsidP="00EB3994">
            <w:pPr>
              <w:pStyle w:val="Style5"/>
              <w:widowControl/>
              <w:spacing w:line="240" w:lineRule="auto"/>
              <w:ind w:firstLine="22"/>
              <w:rPr>
                <w:rStyle w:val="FontStyle17"/>
              </w:rPr>
            </w:pPr>
            <w:r>
              <w:t>З</w:t>
            </w:r>
            <w:r w:rsidRPr="00EB3994">
              <w:rPr>
                <w:rStyle w:val="FontStyle17"/>
              </w:rPr>
              <w:t xml:space="preserve">а отчетный период 2021 года поступило </w:t>
            </w:r>
            <w:r w:rsidR="00520B78">
              <w:rPr>
                <w:rStyle w:val="FontStyle17"/>
              </w:rPr>
              <w:t>10</w:t>
            </w:r>
            <w:r>
              <w:rPr>
                <w:rStyle w:val="FontStyle17"/>
              </w:rPr>
              <w:t xml:space="preserve"> с</w:t>
            </w:r>
            <w:r w:rsidRPr="00EB3994">
              <w:t>ообщени</w:t>
            </w:r>
            <w:r>
              <w:t>я</w:t>
            </w:r>
            <w:r w:rsidRPr="00EB3994">
              <w:t xml:space="preserve">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proofErr w:type="spellStart"/>
            <w:r w:rsidRPr="00EB3994">
              <w:rPr>
                <w:rStyle w:val="FontStyle17"/>
              </w:rPr>
              <w:t>Удмуртстате</w:t>
            </w:r>
            <w:proofErr w:type="spellEnd"/>
            <w:r>
              <w:rPr>
                <w:rStyle w:val="FontStyle17"/>
              </w:rPr>
              <w:t>.</w:t>
            </w:r>
          </w:p>
          <w:p w:rsidR="00F069E9" w:rsidRPr="00EB3994" w:rsidRDefault="00F069E9" w:rsidP="00EB3994">
            <w:pPr>
              <w:jc w:val="both"/>
              <w:rPr>
                <w:rStyle w:val="2"/>
                <w:rFonts w:eastAsiaTheme="minorEastAsia"/>
                <w:sz w:val="24"/>
                <w:szCs w:val="24"/>
              </w:rPr>
            </w:pPr>
            <w:r w:rsidRPr="00EB3994">
              <w:rPr>
                <w:rStyle w:val="FontStyle17"/>
              </w:rPr>
              <w:t>Комиссией рассмотрены сообщения, принято решение принять к сведению.</w:t>
            </w:r>
            <w:r w:rsidRPr="00EB3994">
              <w:rPr>
                <w:rFonts w:ascii="Times New Roman" w:eastAsia="Times New Roman" w:hAnsi="Times New Roman" w:cs="Times New Roman"/>
                <w:sz w:val="24"/>
                <w:szCs w:val="24"/>
              </w:rPr>
              <w:t xml:space="preserve"> Согласие комиссии на работу по трудовому договору не требуется, конфликт интересов отсутствует.</w:t>
            </w:r>
          </w:p>
        </w:tc>
      </w:tr>
      <w:tr w:rsidR="00F069E9" w:rsidRPr="00674319" w:rsidTr="00FE609C">
        <w:trPr>
          <w:gridAfter w:val="1"/>
          <w:wAfter w:w="7" w:type="dxa"/>
        </w:trPr>
        <w:tc>
          <w:tcPr>
            <w:tcW w:w="1101" w:type="dxa"/>
          </w:tcPr>
          <w:p w:rsidR="00F069E9" w:rsidRPr="006D7464" w:rsidRDefault="00F069E9" w:rsidP="00674319">
            <w:pPr>
              <w:rPr>
                <w:rFonts w:ascii="Times New Roman" w:hAnsi="Times New Roman" w:cs="Times New Roman"/>
                <w:sz w:val="24"/>
                <w:szCs w:val="24"/>
              </w:rPr>
            </w:pPr>
            <w:r w:rsidRPr="006D7464">
              <w:rPr>
                <w:rFonts w:ascii="Times New Roman" w:hAnsi="Times New Roman" w:cs="Times New Roman"/>
                <w:sz w:val="24"/>
                <w:szCs w:val="24"/>
              </w:rPr>
              <w:t>1.12.</w:t>
            </w:r>
          </w:p>
        </w:tc>
        <w:tc>
          <w:tcPr>
            <w:tcW w:w="6520" w:type="dxa"/>
            <w:vAlign w:val="bottom"/>
          </w:tcPr>
          <w:p w:rsidR="00F069E9" w:rsidRDefault="00F069E9" w:rsidP="00A37754">
            <w:pPr>
              <w:jc w:val="both"/>
              <w:rPr>
                <w:rStyle w:val="2"/>
                <w:rFonts w:eastAsiaTheme="minorEastAsia"/>
                <w:sz w:val="24"/>
                <w:szCs w:val="24"/>
              </w:rPr>
            </w:pPr>
            <w:proofErr w:type="gramStart"/>
            <w:r w:rsidRPr="006D7464">
              <w:rPr>
                <w:rStyle w:val="2"/>
                <w:rFonts w:eastAsiaTheme="minorEastAsia"/>
                <w:sz w:val="24"/>
                <w:szCs w:val="24"/>
              </w:rPr>
              <w:t>Осуществление комплекса мер в соответствии с приказом Росстата от 13 марта 2017 г. № 168 по соблюдению гражданскими служащими ограничений, 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(должностных) обязанностей</w:t>
            </w:r>
            <w:proofErr w:type="gramEnd"/>
          </w:p>
          <w:p w:rsidR="00F069E9" w:rsidRDefault="00F069E9" w:rsidP="00A37754">
            <w:pPr>
              <w:jc w:val="both"/>
              <w:rPr>
                <w:rStyle w:val="2"/>
                <w:rFonts w:eastAsiaTheme="minorEastAsia"/>
                <w:sz w:val="24"/>
                <w:szCs w:val="24"/>
              </w:rPr>
            </w:pPr>
          </w:p>
          <w:p w:rsidR="00F069E9" w:rsidRPr="006D7464" w:rsidRDefault="00F069E9" w:rsidP="00A37754">
            <w:pPr>
              <w:jc w:val="both"/>
              <w:rPr>
                <w:rStyle w:val="2"/>
                <w:rFonts w:eastAsiaTheme="minorEastAsia"/>
                <w:sz w:val="24"/>
                <w:szCs w:val="24"/>
              </w:rPr>
            </w:pPr>
          </w:p>
        </w:tc>
        <w:tc>
          <w:tcPr>
            <w:tcW w:w="1985" w:type="dxa"/>
            <w:gridSpan w:val="2"/>
          </w:tcPr>
          <w:p w:rsidR="00F069E9" w:rsidRPr="006D7464" w:rsidRDefault="00F069E9" w:rsidP="00361F9B">
            <w:pPr>
              <w:rPr>
                <w:sz w:val="24"/>
                <w:szCs w:val="24"/>
              </w:rPr>
            </w:pPr>
            <w:r w:rsidRPr="006D7464">
              <w:rPr>
                <w:rStyle w:val="2"/>
                <w:rFonts w:eastAsiaTheme="minorEastAsia"/>
                <w:sz w:val="24"/>
                <w:szCs w:val="24"/>
              </w:rPr>
              <w:t>В течение 2021-202</w:t>
            </w:r>
            <w:r w:rsidR="00361F9B">
              <w:rPr>
                <w:rStyle w:val="2"/>
                <w:rFonts w:eastAsiaTheme="minorEastAsia"/>
                <w:sz w:val="24"/>
                <w:szCs w:val="24"/>
              </w:rPr>
              <w:t>4</w:t>
            </w:r>
            <w:r w:rsidRPr="006D7464">
              <w:rPr>
                <w:rStyle w:val="2"/>
                <w:rFonts w:eastAsiaTheme="minorEastAsia"/>
                <w:sz w:val="24"/>
                <w:szCs w:val="24"/>
              </w:rPr>
              <w:t xml:space="preserve"> гг.</w:t>
            </w:r>
          </w:p>
        </w:tc>
        <w:tc>
          <w:tcPr>
            <w:tcW w:w="5528" w:type="dxa"/>
            <w:gridSpan w:val="2"/>
          </w:tcPr>
          <w:p w:rsidR="00F069E9" w:rsidRPr="00EB3994" w:rsidRDefault="00F069E9" w:rsidP="00EB3994">
            <w:pPr>
              <w:contextualSpacing/>
              <w:jc w:val="both"/>
              <w:rPr>
                <w:rStyle w:val="FontStyle17"/>
              </w:rPr>
            </w:pPr>
            <w:r w:rsidRPr="00EB3994">
              <w:rPr>
                <w:rFonts w:ascii="Times New Roman" w:hAnsi="Times New Roman" w:cs="Times New Roman"/>
                <w:sz w:val="24"/>
                <w:szCs w:val="24"/>
              </w:rPr>
              <w:t xml:space="preserve">С государственными служащими </w:t>
            </w:r>
            <w:proofErr w:type="spellStart"/>
            <w:r w:rsidRPr="00EB3994">
              <w:rPr>
                <w:rFonts w:ascii="Times New Roman" w:hAnsi="Times New Roman" w:cs="Times New Roman"/>
                <w:sz w:val="24"/>
                <w:szCs w:val="24"/>
              </w:rPr>
              <w:t>Удмуртстата</w:t>
            </w:r>
            <w:proofErr w:type="spellEnd"/>
            <w:r w:rsidRPr="00EB3994">
              <w:rPr>
                <w:rFonts w:ascii="Times New Roman" w:hAnsi="Times New Roman" w:cs="Times New Roman"/>
                <w:sz w:val="24"/>
                <w:szCs w:val="24"/>
              </w:rPr>
              <w:t xml:space="preserve"> проводятся беседы </w:t>
            </w:r>
            <w:r w:rsidRPr="00EB3994">
              <w:rPr>
                <w:rStyle w:val="FontStyle17"/>
              </w:rPr>
              <w:t xml:space="preserve">о соблюдении ограничений, касающихся получения подарков. </w:t>
            </w:r>
          </w:p>
          <w:p w:rsidR="00F069E9" w:rsidRPr="00EB3994" w:rsidRDefault="00F069E9" w:rsidP="00EB3994">
            <w:pPr>
              <w:contextualSpacing/>
              <w:jc w:val="both"/>
              <w:rPr>
                <w:rFonts w:ascii="Times New Roman" w:hAnsi="Times New Roman" w:cs="Times New Roman"/>
                <w:sz w:val="24"/>
                <w:szCs w:val="24"/>
              </w:rPr>
            </w:pPr>
            <w:r w:rsidRPr="00EB3994">
              <w:rPr>
                <w:rFonts w:ascii="Times New Roman" w:hAnsi="Times New Roman" w:cs="Times New Roman"/>
                <w:sz w:val="24"/>
                <w:szCs w:val="24"/>
              </w:rPr>
              <w:t>Уведомлений о получении подарка от гражданских служащих за</w:t>
            </w:r>
            <w:r>
              <w:rPr>
                <w:rFonts w:ascii="Times New Roman" w:hAnsi="Times New Roman" w:cs="Times New Roman"/>
                <w:sz w:val="24"/>
                <w:szCs w:val="24"/>
              </w:rPr>
              <w:t xml:space="preserve"> истекший период</w:t>
            </w:r>
            <w:r w:rsidRPr="00EB3994">
              <w:rPr>
                <w:rFonts w:ascii="Times New Roman" w:hAnsi="Times New Roman" w:cs="Times New Roman"/>
                <w:sz w:val="24"/>
                <w:szCs w:val="24"/>
              </w:rPr>
              <w:t xml:space="preserve"> 202</w:t>
            </w:r>
            <w:r>
              <w:rPr>
                <w:rFonts w:ascii="Times New Roman" w:hAnsi="Times New Roman" w:cs="Times New Roman"/>
                <w:sz w:val="24"/>
                <w:szCs w:val="24"/>
              </w:rPr>
              <w:t>1</w:t>
            </w:r>
            <w:r w:rsidRPr="00EB3994">
              <w:rPr>
                <w:rFonts w:ascii="Times New Roman" w:hAnsi="Times New Roman" w:cs="Times New Roman"/>
                <w:sz w:val="24"/>
                <w:szCs w:val="24"/>
              </w:rPr>
              <w:t xml:space="preserve"> год</w:t>
            </w:r>
            <w:r>
              <w:rPr>
                <w:rFonts w:ascii="Times New Roman" w:hAnsi="Times New Roman" w:cs="Times New Roman"/>
                <w:sz w:val="24"/>
                <w:szCs w:val="24"/>
              </w:rPr>
              <w:t>а</w:t>
            </w:r>
            <w:r w:rsidRPr="00EB3994">
              <w:rPr>
                <w:rFonts w:ascii="Times New Roman" w:hAnsi="Times New Roman" w:cs="Times New Roman"/>
                <w:sz w:val="24"/>
                <w:szCs w:val="24"/>
              </w:rPr>
              <w:t xml:space="preserve"> в </w:t>
            </w:r>
            <w:proofErr w:type="spellStart"/>
            <w:r w:rsidRPr="00EB3994">
              <w:rPr>
                <w:rFonts w:ascii="Times New Roman" w:hAnsi="Times New Roman" w:cs="Times New Roman"/>
                <w:sz w:val="24"/>
                <w:szCs w:val="24"/>
              </w:rPr>
              <w:t>Удмуртстат</w:t>
            </w:r>
            <w:proofErr w:type="spellEnd"/>
            <w:r w:rsidRPr="00EB3994">
              <w:rPr>
                <w:rFonts w:ascii="Times New Roman" w:hAnsi="Times New Roman" w:cs="Times New Roman"/>
                <w:sz w:val="24"/>
                <w:szCs w:val="24"/>
              </w:rPr>
              <w:t xml:space="preserve"> не поступало. </w:t>
            </w:r>
          </w:p>
          <w:p w:rsidR="00F069E9" w:rsidRPr="00EB3994" w:rsidRDefault="00F069E9" w:rsidP="00EB3994">
            <w:pPr>
              <w:jc w:val="both"/>
              <w:rPr>
                <w:rStyle w:val="2"/>
                <w:rFonts w:eastAsiaTheme="minorEastAsia"/>
                <w:sz w:val="24"/>
                <w:szCs w:val="24"/>
              </w:rPr>
            </w:pPr>
            <w:r w:rsidRPr="00EB3994">
              <w:rPr>
                <w:rFonts w:ascii="Times New Roman" w:hAnsi="Times New Roman" w:cs="Times New Roman"/>
                <w:sz w:val="24"/>
                <w:szCs w:val="24"/>
              </w:rPr>
              <w:t xml:space="preserve">Проверок по случаям несоблюдения гражданскими служащими и работниками запретов и неисполнения обязанностей, установленных в целях противодействия коррупции, нарушения </w:t>
            </w:r>
            <w:r w:rsidRPr="00EB3994">
              <w:rPr>
                <w:rFonts w:ascii="Times New Roman" w:hAnsi="Times New Roman" w:cs="Times New Roman"/>
                <w:sz w:val="24"/>
                <w:szCs w:val="24"/>
              </w:rPr>
              <w:lastRenderedPageBreak/>
              <w:t>ограничений, касающихся получения подарков, и порядка сдачи подарков не проводилось.</w:t>
            </w:r>
          </w:p>
        </w:tc>
      </w:tr>
      <w:tr w:rsidR="00F069E9" w:rsidRPr="00674319" w:rsidTr="00FE609C">
        <w:trPr>
          <w:gridAfter w:val="1"/>
          <w:wAfter w:w="7" w:type="dxa"/>
        </w:trPr>
        <w:tc>
          <w:tcPr>
            <w:tcW w:w="1101" w:type="dxa"/>
          </w:tcPr>
          <w:p w:rsidR="00F069E9" w:rsidRPr="006D7464" w:rsidRDefault="00F069E9" w:rsidP="00674319">
            <w:pPr>
              <w:rPr>
                <w:rFonts w:ascii="Times New Roman" w:hAnsi="Times New Roman" w:cs="Times New Roman"/>
                <w:sz w:val="24"/>
                <w:szCs w:val="24"/>
              </w:rPr>
            </w:pPr>
            <w:r w:rsidRPr="006D7464">
              <w:rPr>
                <w:rFonts w:ascii="Times New Roman" w:hAnsi="Times New Roman" w:cs="Times New Roman"/>
                <w:sz w:val="24"/>
                <w:szCs w:val="24"/>
              </w:rPr>
              <w:lastRenderedPageBreak/>
              <w:t>1.13.</w:t>
            </w:r>
          </w:p>
        </w:tc>
        <w:tc>
          <w:tcPr>
            <w:tcW w:w="6520" w:type="dxa"/>
            <w:vAlign w:val="bottom"/>
          </w:tcPr>
          <w:p w:rsidR="00F069E9" w:rsidRDefault="00F069E9" w:rsidP="00A37754">
            <w:pPr>
              <w:jc w:val="both"/>
              <w:rPr>
                <w:rStyle w:val="2"/>
                <w:rFonts w:eastAsiaTheme="minorEastAsia"/>
                <w:sz w:val="24"/>
                <w:szCs w:val="24"/>
              </w:rPr>
            </w:pPr>
            <w:r w:rsidRPr="006D7464">
              <w:rPr>
                <w:rStyle w:val="2"/>
                <w:rFonts w:eastAsiaTheme="minorEastAsia"/>
                <w:sz w:val="24"/>
                <w:szCs w:val="24"/>
              </w:rPr>
              <w:t>Организация приема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(далее - гражданин), гражданский служащий размещали общедоступную информацию, а также данные, позволяющие их идентифицировать</w:t>
            </w:r>
          </w:p>
          <w:p w:rsidR="00F069E9" w:rsidRDefault="00F069E9" w:rsidP="00A37754">
            <w:pPr>
              <w:jc w:val="both"/>
              <w:rPr>
                <w:rStyle w:val="2"/>
                <w:rFonts w:eastAsiaTheme="minorEastAsia"/>
                <w:sz w:val="24"/>
                <w:szCs w:val="24"/>
              </w:rPr>
            </w:pPr>
          </w:p>
          <w:p w:rsidR="00FE609C" w:rsidRDefault="00FE609C" w:rsidP="00A37754">
            <w:pPr>
              <w:jc w:val="both"/>
              <w:rPr>
                <w:rStyle w:val="2"/>
                <w:rFonts w:eastAsiaTheme="minorEastAsia"/>
                <w:sz w:val="24"/>
                <w:szCs w:val="24"/>
              </w:rPr>
            </w:pPr>
          </w:p>
          <w:p w:rsidR="00F069E9" w:rsidRPr="006D7464" w:rsidRDefault="00F069E9" w:rsidP="00A37754">
            <w:pPr>
              <w:jc w:val="both"/>
              <w:rPr>
                <w:rStyle w:val="2"/>
                <w:rFonts w:eastAsiaTheme="minorEastAsia"/>
                <w:sz w:val="24"/>
                <w:szCs w:val="24"/>
              </w:rPr>
            </w:pPr>
          </w:p>
        </w:tc>
        <w:tc>
          <w:tcPr>
            <w:tcW w:w="1985" w:type="dxa"/>
            <w:gridSpan w:val="2"/>
          </w:tcPr>
          <w:p w:rsidR="00F069E9" w:rsidRPr="006D7464" w:rsidRDefault="00F069E9" w:rsidP="00A37754">
            <w:pPr>
              <w:rPr>
                <w:sz w:val="24"/>
                <w:szCs w:val="24"/>
              </w:rPr>
            </w:pPr>
            <w:r w:rsidRPr="006D7464">
              <w:rPr>
                <w:rStyle w:val="2"/>
                <w:rFonts w:eastAsiaTheme="minorEastAsia"/>
                <w:sz w:val="24"/>
                <w:szCs w:val="24"/>
              </w:rPr>
              <w:t>Ежегодно до 1 апреля</w:t>
            </w:r>
          </w:p>
        </w:tc>
        <w:tc>
          <w:tcPr>
            <w:tcW w:w="5528" w:type="dxa"/>
            <w:gridSpan w:val="2"/>
          </w:tcPr>
          <w:p w:rsidR="00F069E9" w:rsidRPr="006D7464" w:rsidRDefault="00F069E9" w:rsidP="000352AA">
            <w:pPr>
              <w:jc w:val="both"/>
              <w:rPr>
                <w:rStyle w:val="2"/>
                <w:rFonts w:eastAsiaTheme="minorEastAsia"/>
                <w:sz w:val="24"/>
                <w:szCs w:val="24"/>
              </w:rPr>
            </w:pPr>
            <w:r>
              <w:rPr>
                <w:rStyle w:val="2"/>
                <w:rFonts w:eastAsiaTheme="minorEastAsia"/>
                <w:sz w:val="24"/>
                <w:szCs w:val="24"/>
              </w:rPr>
              <w:t xml:space="preserve">Все государственные служащие в установленный законодательством срок предоставили </w:t>
            </w:r>
            <w:r w:rsidRPr="006D7464">
              <w:rPr>
                <w:rStyle w:val="2"/>
                <w:rFonts w:eastAsiaTheme="minorEastAsia"/>
                <w:sz w:val="24"/>
                <w:szCs w:val="24"/>
              </w:rPr>
              <w:t>сведени</w:t>
            </w:r>
            <w:r>
              <w:rPr>
                <w:rStyle w:val="2"/>
                <w:rFonts w:eastAsiaTheme="minorEastAsia"/>
                <w:sz w:val="24"/>
                <w:szCs w:val="24"/>
              </w:rPr>
              <w:t xml:space="preserve">я </w:t>
            </w:r>
            <w:r w:rsidRPr="006D7464">
              <w:rPr>
                <w:rStyle w:val="2"/>
                <w:rFonts w:eastAsiaTheme="minorEastAsia"/>
                <w:sz w:val="24"/>
                <w:szCs w:val="24"/>
              </w:rPr>
              <w:t>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(далее - гражданин), гражданский служащий размещали общедоступную информацию, а также данные, позволяющие их идентифицировать</w:t>
            </w:r>
            <w:r>
              <w:rPr>
                <w:rStyle w:val="2"/>
                <w:rFonts w:eastAsiaTheme="minorEastAsia"/>
                <w:sz w:val="24"/>
                <w:szCs w:val="24"/>
              </w:rPr>
              <w:t>.</w:t>
            </w:r>
          </w:p>
        </w:tc>
      </w:tr>
      <w:tr w:rsidR="00F069E9" w:rsidRPr="00674319" w:rsidTr="00FE609C">
        <w:trPr>
          <w:gridAfter w:val="1"/>
          <w:wAfter w:w="7" w:type="dxa"/>
        </w:trPr>
        <w:tc>
          <w:tcPr>
            <w:tcW w:w="1101" w:type="dxa"/>
          </w:tcPr>
          <w:p w:rsidR="00F069E9" w:rsidRPr="006D7464" w:rsidRDefault="00F069E9" w:rsidP="00674319">
            <w:pPr>
              <w:rPr>
                <w:rFonts w:ascii="Times New Roman" w:hAnsi="Times New Roman" w:cs="Times New Roman"/>
                <w:sz w:val="24"/>
                <w:szCs w:val="24"/>
              </w:rPr>
            </w:pPr>
            <w:r w:rsidRPr="006D7464">
              <w:rPr>
                <w:rFonts w:ascii="Times New Roman" w:hAnsi="Times New Roman" w:cs="Times New Roman"/>
                <w:sz w:val="24"/>
                <w:szCs w:val="24"/>
              </w:rPr>
              <w:t>1.14</w:t>
            </w:r>
          </w:p>
        </w:tc>
        <w:tc>
          <w:tcPr>
            <w:tcW w:w="6520" w:type="dxa"/>
            <w:vAlign w:val="bottom"/>
          </w:tcPr>
          <w:p w:rsidR="00F069E9" w:rsidRDefault="00F069E9" w:rsidP="00A37754">
            <w:pPr>
              <w:jc w:val="both"/>
              <w:rPr>
                <w:rStyle w:val="2"/>
                <w:rFonts w:eastAsiaTheme="minorEastAsia"/>
                <w:sz w:val="24"/>
                <w:szCs w:val="24"/>
              </w:rPr>
            </w:pPr>
            <w:r w:rsidRPr="006D7464">
              <w:rPr>
                <w:rStyle w:val="2"/>
                <w:rFonts w:eastAsiaTheme="minorEastAsia"/>
                <w:sz w:val="24"/>
                <w:szCs w:val="24"/>
              </w:rPr>
              <w:t>Организация приема сведений о доходах, расходах, об имуществе и обязательствах имущественного характера (далее - Сведения о доходах), представляемых гражданами, гражданскими служащими. Размещение Сведений о доходах, представленных гражданскими служащими, гражданами,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FE609C" w:rsidRDefault="00FE609C" w:rsidP="00A37754">
            <w:pPr>
              <w:jc w:val="both"/>
              <w:rPr>
                <w:rStyle w:val="2"/>
                <w:rFonts w:eastAsiaTheme="minorEastAsia"/>
                <w:sz w:val="24"/>
                <w:szCs w:val="24"/>
              </w:rPr>
            </w:pPr>
          </w:p>
          <w:p w:rsidR="00FE609C" w:rsidRDefault="00FE609C" w:rsidP="00A37754">
            <w:pPr>
              <w:jc w:val="both"/>
              <w:rPr>
                <w:rStyle w:val="2"/>
                <w:rFonts w:eastAsiaTheme="minorEastAsia"/>
                <w:sz w:val="24"/>
                <w:szCs w:val="24"/>
              </w:rPr>
            </w:pPr>
          </w:p>
          <w:p w:rsidR="00FE609C" w:rsidRPr="006D7464" w:rsidRDefault="00FE609C" w:rsidP="00A37754">
            <w:pPr>
              <w:jc w:val="both"/>
              <w:rPr>
                <w:rStyle w:val="2"/>
                <w:rFonts w:eastAsiaTheme="minorEastAsia"/>
                <w:sz w:val="24"/>
                <w:szCs w:val="24"/>
              </w:rPr>
            </w:pPr>
          </w:p>
        </w:tc>
        <w:tc>
          <w:tcPr>
            <w:tcW w:w="1985" w:type="dxa"/>
            <w:gridSpan w:val="2"/>
          </w:tcPr>
          <w:p w:rsidR="00F069E9" w:rsidRPr="006D7464" w:rsidRDefault="00F069E9" w:rsidP="00A37754">
            <w:pPr>
              <w:rPr>
                <w:sz w:val="24"/>
                <w:szCs w:val="24"/>
              </w:rPr>
            </w:pPr>
            <w:r w:rsidRPr="006D7464">
              <w:rPr>
                <w:rStyle w:val="2"/>
                <w:rFonts w:eastAsiaTheme="minorEastAsia"/>
                <w:sz w:val="24"/>
                <w:szCs w:val="24"/>
              </w:rPr>
              <w:t>Ежегодно до 30 апреля</w:t>
            </w:r>
          </w:p>
        </w:tc>
        <w:tc>
          <w:tcPr>
            <w:tcW w:w="5528" w:type="dxa"/>
            <w:gridSpan w:val="2"/>
          </w:tcPr>
          <w:p w:rsidR="00F069E9" w:rsidRPr="001C26E8" w:rsidRDefault="00F069E9" w:rsidP="001C26E8">
            <w:pPr>
              <w:contextualSpacing/>
              <w:jc w:val="both"/>
              <w:rPr>
                <w:rFonts w:ascii="Times New Roman" w:hAnsi="Times New Roman" w:cs="Times New Roman"/>
                <w:sz w:val="24"/>
                <w:szCs w:val="24"/>
              </w:rPr>
            </w:pPr>
            <w:r>
              <w:rPr>
                <w:rFonts w:ascii="Times New Roman" w:hAnsi="Times New Roman" w:cs="Times New Roman"/>
                <w:sz w:val="24"/>
                <w:szCs w:val="24"/>
              </w:rPr>
              <w:t>Осуществлен</w:t>
            </w:r>
            <w:r w:rsidRPr="001C26E8">
              <w:rPr>
                <w:rFonts w:ascii="Times New Roman" w:hAnsi="Times New Roman" w:cs="Times New Roman"/>
                <w:sz w:val="24"/>
                <w:szCs w:val="24"/>
              </w:rPr>
              <w:t xml:space="preserve"> прием сведений о доходах, расходах, об имуществе и обязательствах имущественного характера (далее – Справка) гражданских служащих </w:t>
            </w:r>
            <w:proofErr w:type="spellStart"/>
            <w:r w:rsidRPr="001C26E8">
              <w:rPr>
                <w:rFonts w:ascii="Times New Roman" w:hAnsi="Times New Roman" w:cs="Times New Roman"/>
                <w:sz w:val="24"/>
                <w:szCs w:val="24"/>
              </w:rPr>
              <w:t>Удмуртстата</w:t>
            </w:r>
            <w:proofErr w:type="spellEnd"/>
            <w:r w:rsidRPr="001C26E8">
              <w:rPr>
                <w:rFonts w:ascii="Times New Roman" w:hAnsi="Times New Roman" w:cs="Times New Roman"/>
                <w:sz w:val="24"/>
                <w:szCs w:val="24"/>
              </w:rPr>
              <w:t>, а также их супруг (супругов) и несовершеннолетних детей за отчетный период 01.01.2020 г.  – 31.12.2020 г.</w:t>
            </w:r>
          </w:p>
          <w:p w:rsidR="00F069E9" w:rsidRPr="001C26E8" w:rsidRDefault="00F069E9" w:rsidP="001C26E8">
            <w:pPr>
              <w:contextualSpacing/>
              <w:jc w:val="both"/>
              <w:rPr>
                <w:rFonts w:ascii="Times New Roman" w:hAnsi="Times New Roman" w:cs="Times New Roman"/>
                <w:sz w:val="24"/>
                <w:szCs w:val="24"/>
              </w:rPr>
            </w:pPr>
            <w:r>
              <w:rPr>
                <w:rFonts w:ascii="Times New Roman" w:hAnsi="Times New Roman" w:cs="Times New Roman"/>
                <w:sz w:val="24"/>
                <w:szCs w:val="24"/>
              </w:rPr>
              <w:t>П</w:t>
            </w:r>
            <w:r w:rsidRPr="001C26E8">
              <w:rPr>
                <w:rFonts w:ascii="Times New Roman" w:hAnsi="Times New Roman" w:cs="Times New Roman"/>
                <w:sz w:val="24"/>
                <w:szCs w:val="24"/>
              </w:rPr>
              <w:t>редставлено 8</w:t>
            </w:r>
            <w:r>
              <w:rPr>
                <w:rFonts w:ascii="Times New Roman" w:hAnsi="Times New Roman" w:cs="Times New Roman"/>
                <w:sz w:val="24"/>
                <w:szCs w:val="24"/>
              </w:rPr>
              <w:t>5</w:t>
            </w:r>
            <w:r w:rsidRPr="001C26E8">
              <w:rPr>
                <w:rFonts w:ascii="Times New Roman" w:hAnsi="Times New Roman" w:cs="Times New Roman"/>
                <w:sz w:val="24"/>
                <w:szCs w:val="24"/>
              </w:rPr>
              <w:t xml:space="preserve"> Справок гражданскими служащими </w:t>
            </w:r>
            <w:proofErr w:type="spellStart"/>
            <w:r w:rsidRPr="001C26E8">
              <w:rPr>
                <w:rFonts w:ascii="Times New Roman" w:hAnsi="Times New Roman" w:cs="Times New Roman"/>
                <w:sz w:val="24"/>
                <w:szCs w:val="24"/>
              </w:rPr>
              <w:t>Удмуртстата</w:t>
            </w:r>
            <w:proofErr w:type="spellEnd"/>
            <w:r w:rsidRPr="001C26E8">
              <w:rPr>
                <w:rFonts w:ascii="Times New Roman" w:hAnsi="Times New Roman" w:cs="Times New Roman"/>
                <w:sz w:val="24"/>
                <w:szCs w:val="24"/>
              </w:rPr>
              <w:t xml:space="preserve"> (из них 4</w:t>
            </w:r>
            <w:r>
              <w:rPr>
                <w:rFonts w:ascii="Times New Roman" w:hAnsi="Times New Roman" w:cs="Times New Roman"/>
                <w:sz w:val="24"/>
                <w:szCs w:val="24"/>
              </w:rPr>
              <w:t>5</w:t>
            </w:r>
            <w:r w:rsidRPr="001C26E8">
              <w:rPr>
                <w:rFonts w:ascii="Times New Roman" w:hAnsi="Times New Roman" w:cs="Times New Roman"/>
                <w:sz w:val="24"/>
                <w:szCs w:val="24"/>
              </w:rPr>
              <w:t xml:space="preserve"> Справок гражданских служащих и 4</w:t>
            </w:r>
            <w:r>
              <w:rPr>
                <w:rFonts w:ascii="Times New Roman" w:hAnsi="Times New Roman" w:cs="Times New Roman"/>
                <w:sz w:val="24"/>
                <w:szCs w:val="24"/>
              </w:rPr>
              <w:t>0</w:t>
            </w:r>
            <w:r w:rsidRPr="001C26E8">
              <w:rPr>
                <w:rFonts w:ascii="Times New Roman" w:hAnsi="Times New Roman" w:cs="Times New Roman"/>
                <w:sz w:val="24"/>
                <w:szCs w:val="24"/>
              </w:rPr>
              <w:t xml:space="preserve"> Справок членов их семей). </w:t>
            </w:r>
          </w:p>
          <w:p w:rsidR="00F069E9" w:rsidRPr="00A53447" w:rsidRDefault="00F069E9" w:rsidP="006B6EC7">
            <w:pPr>
              <w:jc w:val="both"/>
              <w:rPr>
                <w:rStyle w:val="2"/>
                <w:rFonts w:eastAsiaTheme="minorEastAsia"/>
                <w:sz w:val="24"/>
                <w:szCs w:val="24"/>
              </w:rPr>
            </w:pPr>
            <w:r w:rsidRPr="00A53447">
              <w:rPr>
                <w:rFonts w:ascii="Times New Roman" w:hAnsi="Times New Roman" w:cs="Times New Roman"/>
                <w:sz w:val="24"/>
                <w:szCs w:val="24"/>
              </w:rPr>
              <w:t>Все Справки пред</w:t>
            </w:r>
            <w:r>
              <w:rPr>
                <w:rFonts w:ascii="Times New Roman" w:hAnsi="Times New Roman" w:cs="Times New Roman"/>
                <w:sz w:val="24"/>
                <w:szCs w:val="24"/>
              </w:rPr>
              <w:t>оставлены</w:t>
            </w:r>
            <w:r w:rsidRPr="00A53447">
              <w:rPr>
                <w:rFonts w:ascii="Times New Roman" w:hAnsi="Times New Roman" w:cs="Times New Roman"/>
                <w:sz w:val="24"/>
                <w:szCs w:val="24"/>
              </w:rPr>
              <w:t xml:space="preserve"> в установленный законом срок.</w:t>
            </w:r>
          </w:p>
        </w:tc>
      </w:tr>
      <w:tr w:rsidR="00F069E9" w:rsidRPr="00674319" w:rsidTr="00FE609C">
        <w:trPr>
          <w:gridAfter w:val="1"/>
          <w:wAfter w:w="7" w:type="dxa"/>
        </w:trPr>
        <w:tc>
          <w:tcPr>
            <w:tcW w:w="1101" w:type="dxa"/>
          </w:tcPr>
          <w:p w:rsidR="00F069E9" w:rsidRPr="006D7464" w:rsidRDefault="00F069E9" w:rsidP="00674319">
            <w:pPr>
              <w:rPr>
                <w:rFonts w:ascii="Times New Roman" w:hAnsi="Times New Roman" w:cs="Times New Roman"/>
                <w:sz w:val="24"/>
                <w:szCs w:val="24"/>
              </w:rPr>
            </w:pPr>
            <w:r w:rsidRPr="006D7464">
              <w:rPr>
                <w:rFonts w:ascii="Times New Roman" w:hAnsi="Times New Roman" w:cs="Times New Roman"/>
                <w:sz w:val="24"/>
                <w:szCs w:val="24"/>
              </w:rPr>
              <w:t>1.15.</w:t>
            </w:r>
          </w:p>
        </w:tc>
        <w:tc>
          <w:tcPr>
            <w:tcW w:w="6520" w:type="dxa"/>
          </w:tcPr>
          <w:p w:rsidR="00F069E9" w:rsidRPr="006D7464" w:rsidRDefault="00F069E9" w:rsidP="00A37754">
            <w:pPr>
              <w:jc w:val="both"/>
            </w:pPr>
            <w:r w:rsidRPr="006D7464">
              <w:rPr>
                <w:rStyle w:val="212pt"/>
                <w:rFonts w:eastAsiaTheme="minorEastAsia"/>
                <w:b w:val="0"/>
                <w:bCs w:val="0"/>
              </w:rPr>
              <w:t xml:space="preserve">Подготовка к опубликованию и размещение Сведений о доходах, представленных гражданскими служащими на официальном сайте </w:t>
            </w:r>
            <w:proofErr w:type="spellStart"/>
            <w:r w:rsidRPr="006D7464">
              <w:rPr>
                <w:rStyle w:val="212pt"/>
                <w:rFonts w:eastAsiaTheme="minorEastAsia"/>
                <w:b w:val="0"/>
                <w:bCs w:val="0"/>
              </w:rPr>
              <w:t>Удмуртстата</w:t>
            </w:r>
            <w:proofErr w:type="spellEnd"/>
            <w:r w:rsidRPr="006D7464">
              <w:rPr>
                <w:rStyle w:val="212pt"/>
                <w:rFonts w:eastAsiaTheme="minorEastAsia"/>
                <w:b w:val="0"/>
                <w:bCs w:val="0"/>
              </w:rPr>
              <w:t xml:space="preserve"> в информационно-телекоммуникационной сети «Интернет»</w:t>
            </w:r>
          </w:p>
        </w:tc>
        <w:tc>
          <w:tcPr>
            <w:tcW w:w="1985" w:type="dxa"/>
            <w:gridSpan w:val="2"/>
          </w:tcPr>
          <w:p w:rsidR="00F069E9" w:rsidRPr="006D7464" w:rsidRDefault="00F069E9" w:rsidP="00A37754">
            <w:pPr>
              <w:rPr>
                <w:sz w:val="24"/>
                <w:szCs w:val="24"/>
              </w:rPr>
            </w:pPr>
            <w:r w:rsidRPr="006D7464">
              <w:rPr>
                <w:rStyle w:val="212pt"/>
                <w:rFonts w:eastAsiaTheme="minorEastAsia"/>
                <w:b w:val="0"/>
                <w:bCs w:val="0"/>
              </w:rPr>
              <w:t>В течение 14 рабочих дней со дня истечения срока,</w:t>
            </w:r>
          </w:p>
          <w:p w:rsidR="00F069E9" w:rsidRPr="006D7464" w:rsidRDefault="00F069E9" w:rsidP="00A37754">
            <w:proofErr w:type="gramStart"/>
            <w:r>
              <w:rPr>
                <w:rStyle w:val="212pt"/>
                <w:rFonts w:eastAsiaTheme="minorEastAsia"/>
                <w:b w:val="0"/>
                <w:bCs w:val="0"/>
              </w:rPr>
              <w:t>установлен</w:t>
            </w:r>
            <w:r w:rsidRPr="006D7464">
              <w:rPr>
                <w:rStyle w:val="212pt"/>
                <w:rFonts w:eastAsiaTheme="minorEastAsia"/>
                <w:b w:val="0"/>
                <w:bCs w:val="0"/>
              </w:rPr>
              <w:t>ного</w:t>
            </w:r>
            <w:proofErr w:type="gramEnd"/>
            <w:r w:rsidRPr="006D7464">
              <w:rPr>
                <w:rStyle w:val="212pt"/>
                <w:rFonts w:eastAsiaTheme="minorEastAsia"/>
                <w:b w:val="0"/>
                <w:bCs w:val="0"/>
              </w:rPr>
              <w:t xml:space="preserve"> для подачи указанных сведений</w:t>
            </w:r>
          </w:p>
        </w:tc>
        <w:tc>
          <w:tcPr>
            <w:tcW w:w="5528" w:type="dxa"/>
            <w:gridSpan w:val="2"/>
          </w:tcPr>
          <w:p w:rsidR="00FE609C" w:rsidRPr="00FE609C" w:rsidRDefault="00F069E9" w:rsidP="00A53447">
            <w:pPr>
              <w:jc w:val="both"/>
              <w:rPr>
                <w:rFonts w:ascii="Times New Roman" w:hAnsi="Times New Roman" w:cs="Times New Roman"/>
                <w:sz w:val="24"/>
                <w:szCs w:val="24"/>
              </w:rPr>
            </w:pPr>
            <w:r w:rsidRPr="00A53447">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гражданских служащих </w:t>
            </w:r>
            <w:proofErr w:type="spellStart"/>
            <w:r w:rsidRPr="00A53447">
              <w:rPr>
                <w:rFonts w:ascii="Times New Roman" w:hAnsi="Times New Roman" w:cs="Times New Roman"/>
                <w:sz w:val="24"/>
                <w:szCs w:val="24"/>
              </w:rPr>
              <w:t>Удмуртата</w:t>
            </w:r>
            <w:proofErr w:type="spellEnd"/>
            <w:r w:rsidRPr="00A53447">
              <w:rPr>
                <w:rFonts w:ascii="Times New Roman" w:hAnsi="Times New Roman" w:cs="Times New Roman"/>
                <w:sz w:val="24"/>
                <w:szCs w:val="24"/>
              </w:rPr>
              <w:t xml:space="preserve">, замещающих должности,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w:t>
            </w:r>
            <w:proofErr w:type="spellStart"/>
            <w:r w:rsidRPr="00A53447">
              <w:rPr>
                <w:rFonts w:ascii="Times New Roman" w:hAnsi="Times New Roman" w:cs="Times New Roman"/>
                <w:sz w:val="24"/>
                <w:szCs w:val="24"/>
              </w:rPr>
              <w:t>Удмуртстата</w:t>
            </w:r>
            <w:proofErr w:type="spellEnd"/>
            <w:r w:rsidRPr="00A53447">
              <w:rPr>
                <w:rFonts w:ascii="Times New Roman" w:hAnsi="Times New Roman" w:cs="Times New Roman"/>
                <w:sz w:val="24"/>
                <w:szCs w:val="24"/>
              </w:rPr>
              <w:t xml:space="preserve">, были опубликованы на официальном сайте в информационно-телекоммуникационной сети «Интернет» в установленный </w:t>
            </w:r>
            <w:r>
              <w:rPr>
                <w:rFonts w:ascii="Times New Roman" w:hAnsi="Times New Roman" w:cs="Times New Roman"/>
                <w:sz w:val="24"/>
                <w:szCs w:val="24"/>
              </w:rPr>
              <w:t xml:space="preserve"> законом </w:t>
            </w:r>
            <w:r w:rsidRPr="00A53447">
              <w:rPr>
                <w:rFonts w:ascii="Times New Roman" w:hAnsi="Times New Roman" w:cs="Times New Roman"/>
                <w:sz w:val="24"/>
                <w:szCs w:val="24"/>
              </w:rPr>
              <w:t>срок.</w:t>
            </w:r>
          </w:p>
        </w:tc>
      </w:tr>
      <w:tr w:rsidR="00F069E9" w:rsidRPr="00674319" w:rsidTr="00FE609C">
        <w:trPr>
          <w:gridAfter w:val="1"/>
          <w:wAfter w:w="7" w:type="dxa"/>
        </w:trPr>
        <w:tc>
          <w:tcPr>
            <w:tcW w:w="1101" w:type="dxa"/>
          </w:tcPr>
          <w:p w:rsidR="00F069E9" w:rsidRPr="006D7464" w:rsidRDefault="00F069E9" w:rsidP="00674319">
            <w:pPr>
              <w:rPr>
                <w:rFonts w:ascii="Times New Roman" w:hAnsi="Times New Roman" w:cs="Times New Roman"/>
                <w:sz w:val="24"/>
                <w:szCs w:val="24"/>
              </w:rPr>
            </w:pPr>
            <w:r w:rsidRPr="006D7464">
              <w:rPr>
                <w:rFonts w:ascii="Times New Roman" w:hAnsi="Times New Roman" w:cs="Times New Roman"/>
                <w:sz w:val="24"/>
                <w:szCs w:val="24"/>
              </w:rPr>
              <w:t>1.16.</w:t>
            </w:r>
          </w:p>
        </w:tc>
        <w:tc>
          <w:tcPr>
            <w:tcW w:w="6520" w:type="dxa"/>
          </w:tcPr>
          <w:p w:rsidR="00F069E9" w:rsidRPr="006D7464" w:rsidRDefault="00F069E9" w:rsidP="00A37754">
            <w:pPr>
              <w:jc w:val="both"/>
            </w:pPr>
            <w:r w:rsidRPr="006D7464">
              <w:rPr>
                <w:rStyle w:val="212pt"/>
                <w:rFonts w:eastAsiaTheme="minorEastAsia"/>
                <w:b w:val="0"/>
                <w:bCs w:val="0"/>
              </w:rPr>
              <w:t>Анализ Сведений о доходах, представленных гражданскими служащими, гражданами</w:t>
            </w:r>
          </w:p>
        </w:tc>
        <w:tc>
          <w:tcPr>
            <w:tcW w:w="1985" w:type="dxa"/>
            <w:gridSpan w:val="2"/>
          </w:tcPr>
          <w:p w:rsidR="00F069E9" w:rsidRPr="006D7464" w:rsidRDefault="00F069E9" w:rsidP="00A37754">
            <w:r w:rsidRPr="006D7464">
              <w:rPr>
                <w:rStyle w:val="212pt"/>
                <w:rFonts w:eastAsiaTheme="minorEastAsia"/>
                <w:b w:val="0"/>
                <w:bCs w:val="0"/>
              </w:rPr>
              <w:t xml:space="preserve">Ежегодно до 1 октября </w:t>
            </w:r>
          </w:p>
        </w:tc>
        <w:tc>
          <w:tcPr>
            <w:tcW w:w="5528" w:type="dxa"/>
            <w:gridSpan w:val="2"/>
          </w:tcPr>
          <w:p w:rsidR="00FE609C" w:rsidRPr="00443AD5" w:rsidRDefault="00443AD5" w:rsidP="00DA1682">
            <w:pPr>
              <w:jc w:val="both"/>
              <w:rPr>
                <w:rFonts w:ascii="Times New Roman" w:hAnsi="Times New Roman" w:cs="Times New Roman"/>
                <w:sz w:val="24"/>
                <w:szCs w:val="24"/>
              </w:rPr>
            </w:pPr>
            <w:proofErr w:type="gramStart"/>
            <w:r w:rsidRPr="00443AD5">
              <w:rPr>
                <w:rFonts w:ascii="Times New Roman" w:hAnsi="Times New Roman" w:cs="Times New Roman"/>
                <w:sz w:val="24"/>
                <w:szCs w:val="24"/>
              </w:rPr>
              <w:t>В соответствии с Федеральным законом от 25.12.2008 г. № 273-ФЗ (ред. от 2</w:t>
            </w:r>
            <w:r w:rsidR="00DA1682">
              <w:rPr>
                <w:rFonts w:ascii="Times New Roman" w:hAnsi="Times New Roman" w:cs="Times New Roman"/>
                <w:sz w:val="24"/>
                <w:szCs w:val="24"/>
              </w:rPr>
              <w:t>6.05</w:t>
            </w:r>
            <w:r w:rsidRPr="00443AD5">
              <w:rPr>
                <w:rFonts w:ascii="Times New Roman" w:hAnsi="Times New Roman" w:cs="Times New Roman"/>
                <w:sz w:val="24"/>
                <w:szCs w:val="24"/>
              </w:rPr>
              <w:t>.20</w:t>
            </w:r>
            <w:r w:rsidR="00DA1682">
              <w:rPr>
                <w:rFonts w:ascii="Times New Roman" w:hAnsi="Times New Roman" w:cs="Times New Roman"/>
                <w:sz w:val="24"/>
                <w:szCs w:val="24"/>
              </w:rPr>
              <w:t>2</w:t>
            </w:r>
            <w:r w:rsidRPr="00443AD5">
              <w:rPr>
                <w:rFonts w:ascii="Times New Roman" w:hAnsi="Times New Roman" w:cs="Times New Roman"/>
                <w:sz w:val="24"/>
                <w:szCs w:val="24"/>
              </w:rPr>
              <w:t>1 г</w:t>
            </w:r>
            <w:r w:rsidR="00DA1682">
              <w:rPr>
                <w:rFonts w:ascii="Times New Roman" w:hAnsi="Times New Roman" w:cs="Times New Roman"/>
                <w:sz w:val="24"/>
                <w:szCs w:val="24"/>
              </w:rPr>
              <w:t>.</w:t>
            </w:r>
            <w:r w:rsidRPr="00443AD5">
              <w:rPr>
                <w:rFonts w:ascii="Times New Roman" w:hAnsi="Times New Roman" w:cs="Times New Roman"/>
                <w:sz w:val="24"/>
                <w:szCs w:val="24"/>
              </w:rPr>
              <w:t xml:space="preserve">) “О противодействии коррупции” проведен анализ 86 </w:t>
            </w:r>
            <w:r w:rsidRPr="00443AD5">
              <w:rPr>
                <w:rFonts w:ascii="Times New Roman" w:hAnsi="Times New Roman" w:cs="Times New Roman"/>
                <w:sz w:val="24"/>
                <w:szCs w:val="24"/>
              </w:rPr>
              <w:lastRenderedPageBreak/>
              <w:t>справок о доходах (своих, супругов и несовершеннолетних детей) путем анализа логических связей внутри справки о доходах, (путем сверки информации, содержащейся в справке о доходах с информацией, которая содержится в справках, представленных в предыдущие отчетные периоды).</w:t>
            </w:r>
            <w:proofErr w:type="gramEnd"/>
            <w:r w:rsidRPr="00443AD5">
              <w:rPr>
                <w:rFonts w:ascii="Times New Roman" w:hAnsi="Times New Roman" w:cs="Times New Roman"/>
                <w:sz w:val="24"/>
                <w:szCs w:val="24"/>
              </w:rPr>
              <w:t xml:space="preserve"> По итогам анализа сведений о доходах, расходах, об имуществе и обязательствах имущественного характера, предоставлена служебная записка руководителю </w:t>
            </w:r>
            <w:proofErr w:type="spellStart"/>
            <w:r w:rsidRPr="00443AD5">
              <w:rPr>
                <w:rFonts w:ascii="Times New Roman" w:hAnsi="Times New Roman" w:cs="Times New Roman"/>
                <w:sz w:val="24"/>
                <w:szCs w:val="24"/>
              </w:rPr>
              <w:t>Удмуртстата</w:t>
            </w:r>
            <w:proofErr w:type="spellEnd"/>
            <w:r w:rsidRPr="00443AD5">
              <w:rPr>
                <w:rFonts w:ascii="Times New Roman" w:hAnsi="Times New Roman" w:cs="Times New Roman"/>
                <w:sz w:val="24"/>
                <w:szCs w:val="24"/>
              </w:rPr>
              <w:t xml:space="preserve"> от 28 сентября 202</w:t>
            </w:r>
            <w:r>
              <w:rPr>
                <w:rFonts w:ascii="Times New Roman" w:hAnsi="Times New Roman" w:cs="Times New Roman"/>
                <w:sz w:val="24"/>
                <w:szCs w:val="24"/>
              </w:rPr>
              <w:t>1</w:t>
            </w:r>
            <w:r w:rsidRPr="00443AD5">
              <w:rPr>
                <w:rFonts w:ascii="Times New Roman" w:hAnsi="Times New Roman" w:cs="Times New Roman"/>
                <w:sz w:val="24"/>
                <w:szCs w:val="24"/>
              </w:rPr>
              <w:t xml:space="preserve"> </w:t>
            </w:r>
            <w:proofErr w:type="gramStart"/>
            <w:r w:rsidRPr="00443AD5">
              <w:rPr>
                <w:rFonts w:ascii="Times New Roman" w:hAnsi="Times New Roman" w:cs="Times New Roman"/>
                <w:sz w:val="24"/>
                <w:szCs w:val="24"/>
              </w:rPr>
              <w:t>г. б</w:t>
            </w:r>
            <w:proofErr w:type="gramEnd"/>
            <w:r w:rsidRPr="00443AD5">
              <w:rPr>
                <w:rFonts w:ascii="Times New Roman" w:hAnsi="Times New Roman" w:cs="Times New Roman"/>
                <w:sz w:val="24"/>
                <w:szCs w:val="24"/>
              </w:rPr>
              <w:t>/н.</w:t>
            </w:r>
          </w:p>
        </w:tc>
      </w:tr>
      <w:tr w:rsidR="00F069E9" w:rsidRPr="00674319" w:rsidTr="00FE609C">
        <w:trPr>
          <w:gridAfter w:val="1"/>
          <w:wAfter w:w="7" w:type="dxa"/>
        </w:trPr>
        <w:tc>
          <w:tcPr>
            <w:tcW w:w="1101" w:type="dxa"/>
          </w:tcPr>
          <w:p w:rsidR="00F069E9" w:rsidRPr="006D7464" w:rsidRDefault="00F069E9" w:rsidP="00674319">
            <w:pPr>
              <w:rPr>
                <w:rFonts w:ascii="Times New Roman" w:hAnsi="Times New Roman" w:cs="Times New Roman"/>
                <w:sz w:val="24"/>
                <w:szCs w:val="24"/>
              </w:rPr>
            </w:pPr>
            <w:r w:rsidRPr="006D7464">
              <w:rPr>
                <w:rFonts w:ascii="Times New Roman" w:hAnsi="Times New Roman" w:cs="Times New Roman"/>
                <w:sz w:val="24"/>
                <w:szCs w:val="24"/>
              </w:rPr>
              <w:lastRenderedPageBreak/>
              <w:t>1.17.</w:t>
            </w:r>
          </w:p>
        </w:tc>
        <w:tc>
          <w:tcPr>
            <w:tcW w:w="6520" w:type="dxa"/>
          </w:tcPr>
          <w:p w:rsidR="00F069E9" w:rsidRPr="006D7464" w:rsidRDefault="00F069E9" w:rsidP="00A37754">
            <w:pPr>
              <w:jc w:val="both"/>
              <w:rPr>
                <w:sz w:val="24"/>
                <w:szCs w:val="24"/>
              </w:rPr>
            </w:pPr>
            <w:r w:rsidRPr="006D7464">
              <w:rPr>
                <w:rStyle w:val="2"/>
                <w:rFonts w:eastAsiaTheme="minorEastAsia"/>
                <w:sz w:val="24"/>
                <w:szCs w:val="24"/>
              </w:rPr>
              <w:t>Проведение проверок достоверности и полноты Сведений о доходах, представленных гражданскими служащими, гражданами, а также применение соответствующих мер дисциплинарной ответственности к гражданским служащим</w:t>
            </w:r>
          </w:p>
        </w:tc>
        <w:tc>
          <w:tcPr>
            <w:tcW w:w="1985" w:type="dxa"/>
            <w:gridSpan w:val="2"/>
          </w:tcPr>
          <w:p w:rsidR="00F069E9" w:rsidRPr="006D7464" w:rsidRDefault="00F069E9" w:rsidP="00A37754">
            <w:pPr>
              <w:rPr>
                <w:sz w:val="24"/>
                <w:szCs w:val="24"/>
              </w:rPr>
            </w:pPr>
            <w:r w:rsidRPr="006D7464">
              <w:rPr>
                <w:rStyle w:val="2"/>
                <w:rFonts w:eastAsiaTheme="minorEastAsia"/>
                <w:sz w:val="24"/>
                <w:szCs w:val="24"/>
              </w:rPr>
              <w:t>В течение 2021-202</w:t>
            </w:r>
            <w:r w:rsidR="00B73D09">
              <w:rPr>
                <w:rStyle w:val="2"/>
                <w:rFonts w:eastAsiaTheme="minorEastAsia"/>
                <w:sz w:val="24"/>
                <w:szCs w:val="24"/>
              </w:rPr>
              <w:t>4</w:t>
            </w:r>
            <w:r w:rsidRPr="006D7464">
              <w:rPr>
                <w:rStyle w:val="2"/>
                <w:rFonts w:eastAsiaTheme="minorEastAsia"/>
                <w:sz w:val="24"/>
                <w:szCs w:val="24"/>
              </w:rPr>
              <w:t xml:space="preserve"> гг.</w:t>
            </w:r>
          </w:p>
          <w:p w:rsidR="00F069E9" w:rsidRPr="006D7464" w:rsidRDefault="00F069E9" w:rsidP="00A37754">
            <w:pPr>
              <w:rPr>
                <w:sz w:val="24"/>
                <w:szCs w:val="24"/>
              </w:rPr>
            </w:pPr>
            <w:r w:rsidRPr="006D7464">
              <w:rPr>
                <w:rStyle w:val="2"/>
                <w:rFonts w:eastAsiaTheme="minorEastAsia"/>
                <w:sz w:val="24"/>
                <w:szCs w:val="24"/>
              </w:rPr>
              <w:t>(при наличии оснований)</w:t>
            </w:r>
          </w:p>
        </w:tc>
        <w:tc>
          <w:tcPr>
            <w:tcW w:w="5528" w:type="dxa"/>
            <w:gridSpan w:val="2"/>
            <w:vAlign w:val="center"/>
          </w:tcPr>
          <w:p w:rsidR="00F069E9" w:rsidRPr="00FE609C" w:rsidRDefault="00F069E9" w:rsidP="00A37754">
            <w:pPr>
              <w:jc w:val="both"/>
              <w:rPr>
                <w:rFonts w:ascii="Times New Roman" w:hAnsi="Times New Roman" w:cs="Times New Roman"/>
                <w:sz w:val="24"/>
                <w:szCs w:val="24"/>
              </w:rPr>
            </w:pPr>
            <w:r w:rsidRPr="002F2E7C">
              <w:rPr>
                <w:rFonts w:ascii="Times New Roman" w:hAnsi="Times New Roman" w:cs="Times New Roman"/>
                <w:sz w:val="24"/>
                <w:szCs w:val="24"/>
              </w:rPr>
              <w:t xml:space="preserve">Оснований для проведения проверки достоверности и полноты сведений о доходах, расходах, об имуществе и </w:t>
            </w:r>
            <w:proofErr w:type="gramStart"/>
            <w:r w:rsidRPr="002F2E7C">
              <w:rPr>
                <w:rFonts w:ascii="Times New Roman" w:hAnsi="Times New Roman" w:cs="Times New Roman"/>
                <w:sz w:val="24"/>
                <w:szCs w:val="24"/>
              </w:rPr>
              <w:t>обязательствах имущественного характера, представленных гражданскими служащими не было</w:t>
            </w:r>
            <w:proofErr w:type="gramEnd"/>
            <w:r w:rsidRPr="002F2E7C">
              <w:rPr>
                <w:rFonts w:ascii="Times New Roman" w:hAnsi="Times New Roman" w:cs="Times New Roman"/>
                <w:sz w:val="24"/>
                <w:szCs w:val="24"/>
              </w:rPr>
              <w:t>.</w:t>
            </w:r>
          </w:p>
        </w:tc>
      </w:tr>
      <w:tr w:rsidR="00F069E9" w:rsidRPr="00674319" w:rsidTr="00FE609C">
        <w:trPr>
          <w:gridAfter w:val="1"/>
          <w:wAfter w:w="7" w:type="dxa"/>
        </w:trPr>
        <w:tc>
          <w:tcPr>
            <w:tcW w:w="1101" w:type="dxa"/>
          </w:tcPr>
          <w:p w:rsidR="00F069E9" w:rsidRPr="006D7464" w:rsidRDefault="00F069E9" w:rsidP="00674319">
            <w:pPr>
              <w:rPr>
                <w:rFonts w:ascii="Times New Roman" w:hAnsi="Times New Roman" w:cs="Times New Roman"/>
                <w:sz w:val="24"/>
                <w:szCs w:val="24"/>
              </w:rPr>
            </w:pPr>
            <w:r w:rsidRPr="006D7464">
              <w:rPr>
                <w:rFonts w:ascii="Times New Roman" w:hAnsi="Times New Roman" w:cs="Times New Roman"/>
                <w:sz w:val="24"/>
                <w:szCs w:val="24"/>
              </w:rPr>
              <w:t>1.18.</w:t>
            </w:r>
          </w:p>
        </w:tc>
        <w:tc>
          <w:tcPr>
            <w:tcW w:w="6520" w:type="dxa"/>
          </w:tcPr>
          <w:p w:rsidR="00F069E9" w:rsidRPr="006D7464" w:rsidRDefault="00F069E9" w:rsidP="00A37754">
            <w:pPr>
              <w:jc w:val="both"/>
              <w:rPr>
                <w:sz w:val="24"/>
                <w:szCs w:val="24"/>
              </w:rPr>
            </w:pPr>
            <w:r w:rsidRPr="006D7464">
              <w:rPr>
                <w:rStyle w:val="2"/>
                <w:rFonts w:eastAsiaTheme="minorEastAsia"/>
                <w:sz w:val="24"/>
                <w:szCs w:val="24"/>
              </w:rPr>
              <w:t>Проведение проверок по случаям несоблюдения гражданскими служащими, работниками запретов, ограничений и требований о предотвращении или урегулировании конфликта интересов, исполнения ими обязанностей, установленных законодательством Российской Федерации о противодействии коррупции, а также применение соответствующих мер дисциплинарной ответственности</w:t>
            </w:r>
          </w:p>
        </w:tc>
        <w:tc>
          <w:tcPr>
            <w:tcW w:w="1985" w:type="dxa"/>
            <w:gridSpan w:val="2"/>
          </w:tcPr>
          <w:p w:rsidR="00F069E9" w:rsidRPr="006D7464" w:rsidRDefault="00F069E9" w:rsidP="00A37754">
            <w:pPr>
              <w:rPr>
                <w:sz w:val="24"/>
                <w:szCs w:val="24"/>
              </w:rPr>
            </w:pPr>
            <w:r w:rsidRPr="006D7464">
              <w:rPr>
                <w:rStyle w:val="2"/>
                <w:rFonts w:eastAsiaTheme="minorEastAsia"/>
                <w:sz w:val="24"/>
                <w:szCs w:val="24"/>
              </w:rPr>
              <w:t>В течение 2021-202</w:t>
            </w:r>
            <w:r w:rsidR="00B73D09">
              <w:rPr>
                <w:rStyle w:val="2"/>
                <w:rFonts w:eastAsiaTheme="minorEastAsia"/>
                <w:sz w:val="24"/>
                <w:szCs w:val="24"/>
              </w:rPr>
              <w:t>4</w:t>
            </w:r>
            <w:r w:rsidRPr="006D7464">
              <w:rPr>
                <w:rStyle w:val="2"/>
                <w:rFonts w:eastAsiaTheme="minorEastAsia"/>
                <w:sz w:val="24"/>
                <w:szCs w:val="24"/>
              </w:rPr>
              <w:t xml:space="preserve"> гг.</w:t>
            </w:r>
          </w:p>
          <w:p w:rsidR="00F069E9" w:rsidRPr="006D7464" w:rsidRDefault="00F069E9" w:rsidP="00A37754">
            <w:pPr>
              <w:rPr>
                <w:sz w:val="24"/>
                <w:szCs w:val="24"/>
              </w:rPr>
            </w:pPr>
            <w:r w:rsidRPr="006D7464">
              <w:rPr>
                <w:rStyle w:val="2"/>
                <w:rFonts w:eastAsiaTheme="minorEastAsia"/>
                <w:sz w:val="24"/>
                <w:szCs w:val="24"/>
              </w:rPr>
              <w:t>(при наличии оснований)</w:t>
            </w:r>
          </w:p>
        </w:tc>
        <w:tc>
          <w:tcPr>
            <w:tcW w:w="5528" w:type="dxa"/>
            <w:gridSpan w:val="2"/>
          </w:tcPr>
          <w:p w:rsidR="00F069E9" w:rsidRPr="002F2E7C" w:rsidRDefault="00F069E9" w:rsidP="002F2E7C">
            <w:pPr>
              <w:ind w:firstLine="30"/>
              <w:contextualSpacing/>
              <w:jc w:val="both"/>
              <w:rPr>
                <w:rFonts w:ascii="Times New Roman" w:hAnsi="Times New Roman" w:cs="Times New Roman"/>
                <w:sz w:val="24"/>
                <w:szCs w:val="24"/>
              </w:rPr>
            </w:pPr>
            <w:r w:rsidRPr="002F2E7C">
              <w:rPr>
                <w:rFonts w:ascii="Times New Roman" w:hAnsi="Times New Roman" w:cs="Times New Roman"/>
                <w:sz w:val="24"/>
                <w:szCs w:val="24"/>
              </w:rPr>
              <w:t>Оснований для выполнения данного пункта нет.</w:t>
            </w:r>
          </w:p>
          <w:p w:rsidR="00F069E9" w:rsidRPr="006D7464" w:rsidRDefault="00F069E9" w:rsidP="00A37754">
            <w:pPr>
              <w:jc w:val="both"/>
              <w:rPr>
                <w:sz w:val="24"/>
                <w:szCs w:val="24"/>
              </w:rPr>
            </w:pPr>
          </w:p>
        </w:tc>
      </w:tr>
      <w:tr w:rsidR="00F069E9" w:rsidRPr="00674319" w:rsidTr="00FE609C">
        <w:trPr>
          <w:gridAfter w:val="1"/>
          <w:wAfter w:w="7" w:type="dxa"/>
        </w:trPr>
        <w:tc>
          <w:tcPr>
            <w:tcW w:w="1101" w:type="dxa"/>
          </w:tcPr>
          <w:p w:rsidR="00F069E9" w:rsidRPr="006D7464" w:rsidRDefault="00F069E9" w:rsidP="00674319">
            <w:pPr>
              <w:rPr>
                <w:rFonts w:ascii="Times New Roman" w:hAnsi="Times New Roman" w:cs="Times New Roman"/>
                <w:sz w:val="24"/>
                <w:szCs w:val="24"/>
              </w:rPr>
            </w:pPr>
            <w:r w:rsidRPr="006D7464">
              <w:rPr>
                <w:rFonts w:ascii="Times New Roman" w:hAnsi="Times New Roman" w:cs="Times New Roman"/>
                <w:sz w:val="24"/>
                <w:szCs w:val="24"/>
              </w:rPr>
              <w:t>1.19.</w:t>
            </w:r>
          </w:p>
        </w:tc>
        <w:tc>
          <w:tcPr>
            <w:tcW w:w="6520" w:type="dxa"/>
          </w:tcPr>
          <w:p w:rsidR="00F069E9" w:rsidRPr="006D7464" w:rsidRDefault="00F069E9" w:rsidP="00A37754">
            <w:pPr>
              <w:jc w:val="both"/>
              <w:rPr>
                <w:sz w:val="24"/>
                <w:szCs w:val="24"/>
              </w:rPr>
            </w:pPr>
            <w:r w:rsidRPr="006D7464">
              <w:rPr>
                <w:rStyle w:val="2"/>
                <w:rFonts w:eastAsiaTheme="minorEastAsia"/>
                <w:sz w:val="24"/>
                <w:szCs w:val="24"/>
              </w:rPr>
              <w:t xml:space="preserve">Осуществление </w:t>
            </w:r>
            <w:proofErr w:type="gramStart"/>
            <w:r w:rsidRPr="006D7464">
              <w:rPr>
                <w:rStyle w:val="2"/>
                <w:rFonts w:eastAsiaTheme="minorEastAsia"/>
                <w:sz w:val="24"/>
                <w:szCs w:val="24"/>
              </w:rPr>
              <w:t>контроля за</w:t>
            </w:r>
            <w:proofErr w:type="gramEnd"/>
            <w:r w:rsidRPr="006D7464">
              <w:rPr>
                <w:rStyle w:val="2"/>
                <w:rFonts w:eastAsiaTheme="minorEastAsia"/>
                <w:sz w:val="24"/>
                <w:szCs w:val="24"/>
              </w:rPr>
              <w:t xml:space="preserve"> расходами гражданских служащих в соответствии с законодательством Российской Федерации о противодействии коррупции</w:t>
            </w:r>
          </w:p>
        </w:tc>
        <w:tc>
          <w:tcPr>
            <w:tcW w:w="1985" w:type="dxa"/>
            <w:gridSpan w:val="2"/>
          </w:tcPr>
          <w:p w:rsidR="00F069E9" w:rsidRPr="006D7464" w:rsidRDefault="00F069E9" w:rsidP="00A37754">
            <w:pPr>
              <w:rPr>
                <w:sz w:val="24"/>
                <w:szCs w:val="24"/>
              </w:rPr>
            </w:pPr>
            <w:r w:rsidRPr="006D7464">
              <w:rPr>
                <w:rStyle w:val="2"/>
                <w:rFonts w:eastAsiaTheme="minorEastAsia"/>
                <w:sz w:val="24"/>
                <w:szCs w:val="24"/>
              </w:rPr>
              <w:t>В течение 2021-202</w:t>
            </w:r>
            <w:r w:rsidR="00B73D09">
              <w:rPr>
                <w:rStyle w:val="2"/>
                <w:rFonts w:eastAsiaTheme="minorEastAsia"/>
                <w:sz w:val="24"/>
                <w:szCs w:val="24"/>
              </w:rPr>
              <w:t>4</w:t>
            </w:r>
            <w:r w:rsidRPr="006D7464">
              <w:rPr>
                <w:rStyle w:val="2"/>
                <w:rFonts w:eastAsiaTheme="minorEastAsia"/>
                <w:sz w:val="24"/>
                <w:szCs w:val="24"/>
              </w:rPr>
              <w:t xml:space="preserve"> гг.</w:t>
            </w:r>
          </w:p>
          <w:p w:rsidR="00F069E9" w:rsidRPr="006D7464" w:rsidRDefault="00F069E9" w:rsidP="00A37754">
            <w:pPr>
              <w:rPr>
                <w:sz w:val="24"/>
                <w:szCs w:val="24"/>
              </w:rPr>
            </w:pPr>
            <w:r w:rsidRPr="006D7464">
              <w:rPr>
                <w:rStyle w:val="2"/>
                <w:rFonts w:eastAsiaTheme="minorEastAsia"/>
                <w:sz w:val="24"/>
                <w:szCs w:val="24"/>
              </w:rPr>
              <w:t>(при наличии оснований)</w:t>
            </w:r>
          </w:p>
        </w:tc>
        <w:tc>
          <w:tcPr>
            <w:tcW w:w="5528" w:type="dxa"/>
            <w:gridSpan w:val="2"/>
            <w:vAlign w:val="center"/>
          </w:tcPr>
          <w:p w:rsidR="00F069E9" w:rsidRPr="002F2E7C" w:rsidRDefault="00F069E9" w:rsidP="002F2E7C">
            <w:pPr>
              <w:ind w:firstLine="30"/>
              <w:contextualSpacing/>
              <w:jc w:val="both"/>
              <w:rPr>
                <w:rFonts w:ascii="Times New Roman" w:hAnsi="Times New Roman" w:cs="Times New Roman"/>
                <w:sz w:val="24"/>
                <w:szCs w:val="24"/>
              </w:rPr>
            </w:pPr>
            <w:r w:rsidRPr="002F2E7C">
              <w:rPr>
                <w:rFonts w:ascii="Times New Roman" w:hAnsi="Times New Roman" w:cs="Times New Roman"/>
                <w:sz w:val="24"/>
                <w:szCs w:val="24"/>
              </w:rPr>
              <w:t>Оснований для выполнения данного пункта нет.</w:t>
            </w:r>
          </w:p>
          <w:p w:rsidR="00F069E9" w:rsidRDefault="00F069E9" w:rsidP="00A37754">
            <w:pPr>
              <w:jc w:val="both"/>
              <w:rPr>
                <w:sz w:val="24"/>
                <w:szCs w:val="24"/>
              </w:rPr>
            </w:pPr>
          </w:p>
          <w:p w:rsidR="00F069E9" w:rsidRDefault="00F069E9" w:rsidP="00A37754">
            <w:pPr>
              <w:jc w:val="both"/>
              <w:rPr>
                <w:sz w:val="24"/>
                <w:szCs w:val="24"/>
              </w:rPr>
            </w:pPr>
          </w:p>
          <w:p w:rsidR="00F069E9" w:rsidRPr="006D7464" w:rsidRDefault="00F069E9" w:rsidP="00A37754">
            <w:pPr>
              <w:jc w:val="both"/>
              <w:rPr>
                <w:sz w:val="24"/>
                <w:szCs w:val="24"/>
              </w:rPr>
            </w:pPr>
          </w:p>
        </w:tc>
      </w:tr>
      <w:tr w:rsidR="00F069E9" w:rsidRPr="00674319" w:rsidTr="00FE609C">
        <w:trPr>
          <w:gridAfter w:val="1"/>
          <w:wAfter w:w="7" w:type="dxa"/>
        </w:trPr>
        <w:tc>
          <w:tcPr>
            <w:tcW w:w="1101" w:type="dxa"/>
          </w:tcPr>
          <w:p w:rsidR="00F069E9" w:rsidRPr="006D7464" w:rsidRDefault="00F069E9" w:rsidP="003C714A">
            <w:pPr>
              <w:rPr>
                <w:rFonts w:ascii="Times New Roman" w:hAnsi="Times New Roman" w:cs="Times New Roman"/>
                <w:sz w:val="24"/>
                <w:szCs w:val="24"/>
              </w:rPr>
            </w:pPr>
            <w:r w:rsidRPr="006D7464">
              <w:rPr>
                <w:rFonts w:ascii="Times New Roman" w:hAnsi="Times New Roman" w:cs="Times New Roman"/>
                <w:sz w:val="24"/>
                <w:szCs w:val="24"/>
              </w:rPr>
              <w:t>1.20.</w:t>
            </w:r>
          </w:p>
        </w:tc>
        <w:tc>
          <w:tcPr>
            <w:tcW w:w="6520" w:type="dxa"/>
            <w:vAlign w:val="center"/>
          </w:tcPr>
          <w:p w:rsidR="00F069E9" w:rsidRPr="006D7464" w:rsidRDefault="00F069E9">
            <w:pPr>
              <w:pStyle w:val="pboth"/>
            </w:pPr>
            <w:r w:rsidRPr="006D7464">
              <w:t>Организация выездных проверок в территориальные органы Росстата с целью контроля состояния работы по противодействию коррупции в рамках проведения комплексных проверок</w:t>
            </w:r>
          </w:p>
        </w:tc>
        <w:tc>
          <w:tcPr>
            <w:tcW w:w="1985" w:type="dxa"/>
            <w:gridSpan w:val="2"/>
            <w:vAlign w:val="center"/>
          </w:tcPr>
          <w:p w:rsidR="00F069E9" w:rsidRPr="006D7464" w:rsidRDefault="00F069E9">
            <w:pPr>
              <w:pStyle w:val="pcenter"/>
            </w:pPr>
            <w:bookmarkStart w:id="1" w:name="100152"/>
            <w:bookmarkStart w:id="2" w:name="100153"/>
            <w:bookmarkEnd w:id="1"/>
            <w:bookmarkEnd w:id="2"/>
            <w:r w:rsidRPr="006D7464">
              <w:t>-</w:t>
            </w:r>
          </w:p>
        </w:tc>
        <w:tc>
          <w:tcPr>
            <w:tcW w:w="5528" w:type="dxa"/>
            <w:gridSpan w:val="2"/>
            <w:vAlign w:val="center"/>
          </w:tcPr>
          <w:p w:rsidR="00F069E9" w:rsidRPr="006D7464" w:rsidRDefault="00F069E9">
            <w:pPr>
              <w:pStyle w:val="pboth"/>
            </w:pPr>
            <w:bookmarkStart w:id="3" w:name="100154"/>
            <w:bookmarkEnd w:id="3"/>
            <w:r w:rsidRPr="006D7464">
              <w:t>-</w:t>
            </w:r>
          </w:p>
        </w:tc>
      </w:tr>
      <w:tr w:rsidR="00F069E9" w:rsidRPr="00674319" w:rsidTr="00FE609C">
        <w:trPr>
          <w:gridAfter w:val="1"/>
          <w:wAfter w:w="7" w:type="dxa"/>
        </w:trPr>
        <w:tc>
          <w:tcPr>
            <w:tcW w:w="1101" w:type="dxa"/>
          </w:tcPr>
          <w:p w:rsidR="00F069E9" w:rsidRPr="006D7464" w:rsidRDefault="00F069E9" w:rsidP="00674319">
            <w:pPr>
              <w:rPr>
                <w:rFonts w:ascii="Times New Roman" w:hAnsi="Times New Roman" w:cs="Times New Roman"/>
                <w:sz w:val="24"/>
                <w:szCs w:val="24"/>
              </w:rPr>
            </w:pPr>
            <w:r w:rsidRPr="006D7464">
              <w:rPr>
                <w:rFonts w:ascii="Times New Roman" w:hAnsi="Times New Roman" w:cs="Times New Roman"/>
                <w:sz w:val="24"/>
                <w:szCs w:val="24"/>
              </w:rPr>
              <w:t>1.21.</w:t>
            </w:r>
          </w:p>
        </w:tc>
        <w:tc>
          <w:tcPr>
            <w:tcW w:w="6520" w:type="dxa"/>
            <w:vAlign w:val="center"/>
          </w:tcPr>
          <w:p w:rsidR="00F069E9" w:rsidRPr="006D7464" w:rsidRDefault="00F069E9">
            <w:pPr>
              <w:pStyle w:val="pboth"/>
            </w:pPr>
            <w:r w:rsidRPr="006D7464">
              <w:t>Организация выездных проверок в отдельные территориальные органы Росстата по итогам рассмотрения представлений, вынесенных по результатам проверок, проводимых контрольно-надзорными органами</w:t>
            </w:r>
          </w:p>
        </w:tc>
        <w:tc>
          <w:tcPr>
            <w:tcW w:w="1985" w:type="dxa"/>
            <w:gridSpan w:val="2"/>
            <w:vAlign w:val="center"/>
          </w:tcPr>
          <w:p w:rsidR="00F069E9" w:rsidRPr="006D7464" w:rsidRDefault="00F069E9">
            <w:pPr>
              <w:pStyle w:val="pcenter"/>
            </w:pPr>
            <w:bookmarkStart w:id="4" w:name="100157"/>
            <w:bookmarkStart w:id="5" w:name="100158"/>
            <w:bookmarkEnd w:id="4"/>
            <w:bookmarkEnd w:id="5"/>
            <w:r w:rsidRPr="006D7464">
              <w:t>-</w:t>
            </w:r>
          </w:p>
        </w:tc>
        <w:tc>
          <w:tcPr>
            <w:tcW w:w="5528" w:type="dxa"/>
            <w:gridSpan w:val="2"/>
            <w:vAlign w:val="center"/>
          </w:tcPr>
          <w:p w:rsidR="00F069E9" w:rsidRPr="006D7464" w:rsidRDefault="00F069E9">
            <w:pPr>
              <w:pStyle w:val="pboth"/>
            </w:pPr>
            <w:bookmarkStart w:id="6" w:name="100159"/>
            <w:bookmarkEnd w:id="6"/>
            <w:r w:rsidRPr="006D7464">
              <w:t>-</w:t>
            </w:r>
          </w:p>
        </w:tc>
      </w:tr>
      <w:tr w:rsidR="00F069E9" w:rsidRPr="006B6EC7" w:rsidTr="00FE609C">
        <w:trPr>
          <w:gridAfter w:val="1"/>
          <w:wAfter w:w="7" w:type="dxa"/>
        </w:trPr>
        <w:tc>
          <w:tcPr>
            <w:tcW w:w="1101" w:type="dxa"/>
          </w:tcPr>
          <w:p w:rsidR="00F069E9" w:rsidRPr="006B6EC7" w:rsidRDefault="00F069E9" w:rsidP="003C714A">
            <w:pPr>
              <w:rPr>
                <w:rFonts w:ascii="Times New Roman" w:hAnsi="Times New Roman" w:cs="Times New Roman"/>
                <w:sz w:val="24"/>
                <w:szCs w:val="24"/>
              </w:rPr>
            </w:pPr>
            <w:r w:rsidRPr="006B6EC7">
              <w:rPr>
                <w:rFonts w:ascii="Times New Roman" w:hAnsi="Times New Roman" w:cs="Times New Roman"/>
                <w:sz w:val="24"/>
                <w:szCs w:val="24"/>
              </w:rPr>
              <w:lastRenderedPageBreak/>
              <w:t>1.22.</w:t>
            </w:r>
          </w:p>
        </w:tc>
        <w:tc>
          <w:tcPr>
            <w:tcW w:w="6520" w:type="dxa"/>
            <w:vAlign w:val="center"/>
          </w:tcPr>
          <w:p w:rsidR="00F069E9" w:rsidRPr="006B6EC7" w:rsidRDefault="00F069E9" w:rsidP="00A37754">
            <w:pPr>
              <w:jc w:val="both"/>
              <w:rPr>
                <w:sz w:val="24"/>
                <w:szCs w:val="24"/>
              </w:rPr>
            </w:pPr>
            <w:proofErr w:type="gramStart"/>
            <w:r w:rsidRPr="006B6EC7">
              <w:rPr>
                <w:rStyle w:val="2"/>
                <w:rFonts w:eastAsiaTheme="minorEastAsia"/>
                <w:sz w:val="24"/>
                <w:szCs w:val="24"/>
              </w:rPr>
              <w:t>Контроль за</w:t>
            </w:r>
            <w:proofErr w:type="gramEnd"/>
            <w:r w:rsidRPr="006B6EC7">
              <w:rPr>
                <w:rStyle w:val="2"/>
                <w:rFonts w:eastAsiaTheme="minorEastAsia"/>
                <w:sz w:val="24"/>
                <w:szCs w:val="24"/>
              </w:rPr>
              <w:t xml:space="preserve"> соблюдением гражданскими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привлечение таких лиц к дисциплинарной ответственности в случае их несоблюдения </w:t>
            </w:r>
          </w:p>
        </w:tc>
        <w:tc>
          <w:tcPr>
            <w:tcW w:w="1985" w:type="dxa"/>
            <w:gridSpan w:val="2"/>
          </w:tcPr>
          <w:p w:rsidR="00F069E9" w:rsidRPr="006B6EC7" w:rsidRDefault="00F069E9" w:rsidP="00B73D09">
            <w:pPr>
              <w:rPr>
                <w:sz w:val="24"/>
                <w:szCs w:val="24"/>
              </w:rPr>
            </w:pPr>
            <w:r w:rsidRPr="006B6EC7">
              <w:rPr>
                <w:rStyle w:val="2"/>
                <w:rFonts w:eastAsiaTheme="minorEastAsia"/>
                <w:sz w:val="24"/>
                <w:szCs w:val="24"/>
              </w:rPr>
              <w:t>В течение 2021-202</w:t>
            </w:r>
            <w:r w:rsidR="00B73D09">
              <w:rPr>
                <w:rStyle w:val="2"/>
                <w:rFonts w:eastAsiaTheme="minorEastAsia"/>
                <w:sz w:val="24"/>
                <w:szCs w:val="24"/>
              </w:rPr>
              <w:t>4</w:t>
            </w:r>
            <w:r w:rsidRPr="006B6EC7">
              <w:rPr>
                <w:rStyle w:val="2"/>
                <w:rFonts w:eastAsiaTheme="minorEastAsia"/>
                <w:sz w:val="24"/>
                <w:szCs w:val="24"/>
              </w:rPr>
              <w:t xml:space="preserve"> гг.</w:t>
            </w:r>
          </w:p>
        </w:tc>
        <w:tc>
          <w:tcPr>
            <w:tcW w:w="5528" w:type="dxa"/>
            <w:gridSpan w:val="2"/>
          </w:tcPr>
          <w:p w:rsidR="00F069E9" w:rsidRPr="006B6EC7" w:rsidRDefault="00F069E9" w:rsidP="00A37754">
            <w:pPr>
              <w:jc w:val="both"/>
              <w:rPr>
                <w:sz w:val="24"/>
                <w:szCs w:val="24"/>
              </w:rPr>
            </w:pPr>
            <w:r w:rsidRPr="006B6EC7">
              <w:rPr>
                <w:rStyle w:val="2"/>
                <w:rFonts w:eastAsiaTheme="minorEastAsia"/>
                <w:sz w:val="24"/>
                <w:szCs w:val="24"/>
              </w:rPr>
              <w:t xml:space="preserve">Случаев несоблюдения требований законодательства Российской Федерации о противодействии коррупции гражданскими служащими </w:t>
            </w:r>
            <w:proofErr w:type="spellStart"/>
            <w:r>
              <w:rPr>
                <w:rStyle w:val="2"/>
                <w:rFonts w:eastAsiaTheme="minorEastAsia"/>
                <w:sz w:val="24"/>
                <w:szCs w:val="24"/>
              </w:rPr>
              <w:t>Удмуртстата</w:t>
            </w:r>
            <w:proofErr w:type="spellEnd"/>
            <w:r>
              <w:rPr>
                <w:rStyle w:val="2"/>
                <w:rFonts w:eastAsiaTheme="minorEastAsia"/>
                <w:sz w:val="24"/>
                <w:szCs w:val="24"/>
              </w:rPr>
              <w:t xml:space="preserve"> </w:t>
            </w:r>
            <w:r w:rsidRPr="006B6EC7">
              <w:rPr>
                <w:rStyle w:val="2"/>
                <w:rFonts w:eastAsiaTheme="minorEastAsia"/>
                <w:sz w:val="24"/>
                <w:szCs w:val="24"/>
              </w:rPr>
              <w:t>не было.</w:t>
            </w:r>
          </w:p>
          <w:p w:rsidR="00F069E9" w:rsidRPr="006B6EC7" w:rsidRDefault="00F069E9" w:rsidP="00A37754">
            <w:pPr>
              <w:jc w:val="both"/>
              <w:rPr>
                <w:sz w:val="24"/>
                <w:szCs w:val="24"/>
              </w:rPr>
            </w:pPr>
          </w:p>
        </w:tc>
      </w:tr>
      <w:tr w:rsidR="00F069E9" w:rsidRPr="00674319" w:rsidTr="00FE609C">
        <w:trPr>
          <w:gridAfter w:val="1"/>
          <w:wAfter w:w="7" w:type="dxa"/>
          <w:trHeight w:val="926"/>
        </w:trPr>
        <w:tc>
          <w:tcPr>
            <w:tcW w:w="1101" w:type="dxa"/>
          </w:tcPr>
          <w:p w:rsidR="00F069E9" w:rsidRPr="006D7464" w:rsidRDefault="00F069E9" w:rsidP="003C714A">
            <w:pPr>
              <w:rPr>
                <w:rFonts w:ascii="Times New Roman" w:hAnsi="Times New Roman" w:cs="Times New Roman"/>
                <w:sz w:val="24"/>
                <w:szCs w:val="24"/>
              </w:rPr>
            </w:pPr>
            <w:r w:rsidRPr="006D7464">
              <w:rPr>
                <w:rFonts w:ascii="Times New Roman" w:hAnsi="Times New Roman" w:cs="Times New Roman"/>
                <w:sz w:val="24"/>
                <w:szCs w:val="24"/>
              </w:rPr>
              <w:t>1.23.</w:t>
            </w:r>
          </w:p>
        </w:tc>
        <w:tc>
          <w:tcPr>
            <w:tcW w:w="6520" w:type="dxa"/>
            <w:vAlign w:val="center"/>
          </w:tcPr>
          <w:p w:rsidR="00F069E9" w:rsidRPr="006D7464" w:rsidRDefault="00F069E9">
            <w:pPr>
              <w:pStyle w:val="pboth"/>
            </w:pPr>
            <w:proofErr w:type="gramStart"/>
            <w:r w:rsidRPr="006D7464">
              <w:t>Контроль за</w:t>
            </w:r>
            <w:proofErr w:type="gramEnd"/>
            <w:r w:rsidRPr="006D7464">
              <w:t xml:space="preserve"> соблюдением законодательства Российской Федерации о противодействии коррупции в организациях Росстата</w:t>
            </w:r>
          </w:p>
        </w:tc>
        <w:tc>
          <w:tcPr>
            <w:tcW w:w="1985" w:type="dxa"/>
            <w:gridSpan w:val="2"/>
            <w:vAlign w:val="center"/>
          </w:tcPr>
          <w:p w:rsidR="00F069E9" w:rsidRPr="006D7464" w:rsidRDefault="00F069E9">
            <w:pPr>
              <w:pStyle w:val="pcenter"/>
            </w:pPr>
            <w:bookmarkStart w:id="7" w:name="100168"/>
            <w:bookmarkStart w:id="8" w:name="100169"/>
            <w:bookmarkEnd w:id="7"/>
            <w:bookmarkEnd w:id="8"/>
            <w:r w:rsidRPr="006D7464">
              <w:t>-</w:t>
            </w:r>
          </w:p>
        </w:tc>
        <w:tc>
          <w:tcPr>
            <w:tcW w:w="5528" w:type="dxa"/>
            <w:gridSpan w:val="2"/>
            <w:vAlign w:val="center"/>
          </w:tcPr>
          <w:p w:rsidR="00F069E9" w:rsidRPr="006D7464" w:rsidRDefault="00F069E9">
            <w:pPr>
              <w:pStyle w:val="pboth"/>
            </w:pPr>
            <w:bookmarkStart w:id="9" w:name="100170"/>
            <w:bookmarkEnd w:id="9"/>
            <w:r w:rsidRPr="006D7464">
              <w:t>-</w:t>
            </w:r>
          </w:p>
        </w:tc>
      </w:tr>
      <w:tr w:rsidR="00F069E9" w:rsidRPr="00674319" w:rsidTr="00FE609C">
        <w:trPr>
          <w:gridAfter w:val="1"/>
          <w:wAfter w:w="7" w:type="dxa"/>
        </w:trPr>
        <w:tc>
          <w:tcPr>
            <w:tcW w:w="1101" w:type="dxa"/>
          </w:tcPr>
          <w:p w:rsidR="00F069E9" w:rsidRPr="006D7464" w:rsidRDefault="00F069E9" w:rsidP="0043475F">
            <w:pPr>
              <w:rPr>
                <w:rFonts w:ascii="Times New Roman" w:hAnsi="Times New Roman" w:cs="Times New Roman"/>
                <w:sz w:val="24"/>
                <w:szCs w:val="24"/>
              </w:rPr>
            </w:pPr>
            <w:r w:rsidRPr="006D7464">
              <w:rPr>
                <w:rFonts w:ascii="Times New Roman" w:hAnsi="Times New Roman" w:cs="Times New Roman"/>
                <w:sz w:val="24"/>
                <w:szCs w:val="24"/>
              </w:rPr>
              <w:t>1.24.</w:t>
            </w:r>
          </w:p>
        </w:tc>
        <w:tc>
          <w:tcPr>
            <w:tcW w:w="6520" w:type="dxa"/>
          </w:tcPr>
          <w:p w:rsidR="00F069E9" w:rsidRPr="006D7464" w:rsidRDefault="00F069E9" w:rsidP="00A37754">
            <w:pPr>
              <w:jc w:val="both"/>
              <w:rPr>
                <w:sz w:val="24"/>
                <w:szCs w:val="24"/>
              </w:rPr>
            </w:pPr>
            <w:r w:rsidRPr="006D7464">
              <w:rPr>
                <w:rStyle w:val="2"/>
                <w:rFonts w:eastAsiaTheme="minorEastAsia"/>
                <w:sz w:val="24"/>
                <w:szCs w:val="24"/>
              </w:rPr>
              <w:t>Оказание гражданским служащим консультативной помощи по вопросам, связанным с применением на практике требований, установленных законодательством Российской Федерации о противодействии коррупции</w:t>
            </w:r>
          </w:p>
        </w:tc>
        <w:tc>
          <w:tcPr>
            <w:tcW w:w="1985" w:type="dxa"/>
            <w:gridSpan w:val="2"/>
          </w:tcPr>
          <w:p w:rsidR="00F069E9" w:rsidRPr="006D7464" w:rsidRDefault="00F069E9" w:rsidP="00B73D09">
            <w:pPr>
              <w:rPr>
                <w:sz w:val="24"/>
                <w:szCs w:val="24"/>
              </w:rPr>
            </w:pPr>
            <w:r w:rsidRPr="006D7464">
              <w:rPr>
                <w:rStyle w:val="2"/>
                <w:rFonts w:eastAsiaTheme="minorEastAsia"/>
                <w:sz w:val="24"/>
                <w:szCs w:val="24"/>
              </w:rPr>
              <w:t>В течение 2021-202</w:t>
            </w:r>
            <w:r w:rsidR="00B73D09">
              <w:rPr>
                <w:rStyle w:val="2"/>
                <w:rFonts w:eastAsiaTheme="minorEastAsia"/>
                <w:sz w:val="24"/>
                <w:szCs w:val="24"/>
              </w:rPr>
              <w:t>4</w:t>
            </w:r>
            <w:r w:rsidRPr="006D7464">
              <w:rPr>
                <w:rStyle w:val="2"/>
                <w:rFonts w:eastAsiaTheme="minorEastAsia"/>
                <w:sz w:val="24"/>
                <w:szCs w:val="24"/>
              </w:rPr>
              <w:t xml:space="preserve"> гг.</w:t>
            </w:r>
          </w:p>
        </w:tc>
        <w:tc>
          <w:tcPr>
            <w:tcW w:w="5528" w:type="dxa"/>
            <w:gridSpan w:val="2"/>
          </w:tcPr>
          <w:p w:rsidR="00F069E9" w:rsidRPr="006D7464" w:rsidRDefault="00F069E9" w:rsidP="009569A8">
            <w:pPr>
              <w:jc w:val="both"/>
              <w:rPr>
                <w:sz w:val="24"/>
                <w:szCs w:val="24"/>
              </w:rPr>
            </w:pPr>
            <w:r>
              <w:rPr>
                <w:rFonts w:ascii="Times New Roman" w:hAnsi="Times New Roman" w:cs="Times New Roman"/>
                <w:sz w:val="24"/>
                <w:szCs w:val="24"/>
              </w:rPr>
              <w:t xml:space="preserve">Проводятся </w:t>
            </w:r>
            <w:r w:rsidRPr="002F2E7C">
              <w:rPr>
                <w:rFonts w:ascii="Times New Roman" w:hAnsi="Times New Roman" w:cs="Times New Roman"/>
                <w:sz w:val="24"/>
                <w:szCs w:val="24"/>
              </w:rPr>
              <w:t>консультации по вопросам противодействия коррупции, соблюдения запретов, ограничений, требований к служебному поведению</w:t>
            </w:r>
            <w:r>
              <w:rPr>
                <w:rFonts w:ascii="Times New Roman" w:hAnsi="Times New Roman" w:cs="Times New Roman"/>
                <w:sz w:val="24"/>
                <w:szCs w:val="24"/>
              </w:rPr>
              <w:t xml:space="preserve"> гражданских служащих и </w:t>
            </w:r>
            <w:r w:rsidRPr="002F2E7C">
              <w:rPr>
                <w:rFonts w:ascii="Times New Roman" w:hAnsi="Times New Roman" w:cs="Times New Roman"/>
                <w:sz w:val="24"/>
                <w:szCs w:val="24"/>
              </w:rPr>
              <w:t>граждан, впервые поступивших на государственную службу.</w:t>
            </w:r>
          </w:p>
        </w:tc>
      </w:tr>
      <w:tr w:rsidR="00F069E9" w:rsidRPr="00674319" w:rsidTr="00FE609C">
        <w:trPr>
          <w:gridAfter w:val="1"/>
          <w:wAfter w:w="7" w:type="dxa"/>
          <w:trHeight w:val="699"/>
        </w:trPr>
        <w:tc>
          <w:tcPr>
            <w:tcW w:w="1101" w:type="dxa"/>
          </w:tcPr>
          <w:p w:rsidR="00F069E9" w:rsidRPr="006D7464" w:rsidRDefault="00F069E9" w:rsidP="00246D80">
            <w:pPr>
              <w:rPr>
                <w:rFonts w:ascii="Times New Roman" w:hAnsi="Times New Roman" w:cs="Times New Roman"/>
                <w:sz w:val="24"/>
                <w:szCs w:val="24"/>
              </w:rPr>
            </w:pPr>
            <w:r w:rsidRPr="006D7464">
              <w:rPr>
                <w:rFonts w:ascii="Times New Roman" w:hAnsi="Times New Roman" w:cs="Times New Roman"/>
                <w:sz w:val="24"/>
                <w:szCs w:val="24"/>
              </w:rPr>
              <w:t>1.25.</w:t>
            </w:r>
          </w:p>
        </w:tc>
        <w:tc>
          <w:tcPr>
            <w:tcW w:w="6520" w:type="dxa"/>
          </w:tcPr>
          <w:p w:rsidR="00F069E9" w:rsidRPr="006D7464" w:rsidRDefault="00F069E9" w:rsidP="00A37754">
            <w:pPr>
              <w:jc w:val="both"/>
              <w:rPr>
                <w:sz w:val="24"/>
                <w:szCs w:val="24"/>
              </w:rPr>
            </w:pPr>
            <w:r w:rsidRPr="006D7464">
              <w:rPr>
                <w:rStyle w:val="2"/>
                <w:rFonts w:eastAsiaTheme="minorEastAsia"/>
                <w:sz w:val="24"/>
                <w:szCs w:val="24"/>
              </w:rPr>
              <w:t>Организация правового просвещения гражданских служащих по противодействию коррупции (по вопросам соблюдения требований и положений законодательства Российской Федерации о противодействии коррупции, ответственности за нарушение указанных требований, в том числе об увольнении в связи с утратой доверия, а также изменений законодательства Российской Федерации о противодействии коррупции)</w:t>
            </w:r>
          </w:p>
        </w:tc>
        <w:tc>
          <w:tcPr>
            <w:tcW w:w="1985" w:type="dxa"/>
            <w:gridSpan w:val="2"/>
          </w:tcPr>
          <w:p w:rsidR="00F069E9" w:rsidRPr="006D7464" w:rsidRDefault="00F069E9" w:rsidP="00B73D09">
            <w:pPr>
              <w:rPr>
                <w:sz w:val="24"/>
                <w:szCs w:val="24"/>
              </w:rPr>
            </w:pPr>
            <w:r w:rsidRPr="006D7464">
              <w:rPr>
                <w:rStyle w:val="2"/>
                <w:rFonts w:eastAsiaTheme="minorEastAsia"/>
                <w:sz w:val="24"/>
                <w:szCs w:val="24"/>
              </w:rPr>
              <w:t>В течение 2021-202</w:t>
            </w:r>
            <w:r w:rsidR="00B73D09">
              <w:rPr>
                <w:rStyle w:val="2"/>
                <w:rFonts w:eastAsiaTheme="minorEastAsia"/>
                <w:sz w:val="24"/>
                <w:szCs w:val="24"/>
              </w:rPr>
              <w:t>4</w:t>
            </w:r>
            <w:r w:rsidRPr="006D7464">
              <w:rPr>
                <w:rStyle w:val="2"/>
                <w:rFonts w:eastAsiaTheme="minorEastAsia"/>
                <w:sz w:val="24"/>
                <w:szCs w:val="24"/>
              </w:rPr>
              <w:t xml:space="preserve"> гг.</w:t>
            </w:r>
          </w:p>
        </w:tc>
        <w:tc>
          <w:tcPr>
            <w:tcW w:w="5528" w:type="dxa"/>
            <w:gridSpan w:val="2"/>
            <w:vAlign w:val="bottom"/>
          </w:tcPr>
          <w:p w:rsidR="00F069E9" w:rsidRPr="002F2E7C" w:rsidRDefault="00F069E9" w:rsidP="002F2E7C">
            <w:pPr>
              <w:contextualSpacing/>
              <w:jc w:val="both"/>
              <w:rPr>
                <w:rFonts w:ascii="Times New Roman" w:hAnsi="Times New Roman" w:cs="Times New Roman"/>
                <w:sz w:val="24"/>
                <w:szCs w:val="24"/>
              </w:rPr>
            </w:pPr>
            <w:r w:rsidRPr="002F2E7C">
              <w:rPr>
                <w:rFonts w:ascii="Times New Roman" w:hAnsi="Times New Roman" w:cs="Times New Roman"/>
                <w:sz w:val="24"/>
                <w:szCs w:val="24"/>
              </w:rPr>
              <w:t xml:space="preserve">Все гражданские служащие </w:t>
            </w:r>
            <w:proofErr w:type="spellStart"/>
            <w:r w:rsidRPr="002F2E7C">
              <w:rPr>
                <w:rFonts w:ascii="Times New Roman" w:hAnsi="Times New Roman" w:cs="Times New Roman"/>
                <w:sz w:val="24"/>
                <w:szCs w:val="24"/>
              </w:rPr>
              <w:t>Удмуртстата</w:t>
            </w:r>
            <w:proofErr w:type="spellEnd"/>
            <w:r w:rsidRPr="002F2E7C">
              <w:rPr>
                <w:rFonts w:ascii="Times New Roman" w:hAnsi="Times New Roman" w:cs="Times New Roman"/>
                <w:sz w:val="24"/>
                <w:szCs w:val="24"/>
              </w:rPr>
              <w:t xml:space="preserve"> знакомятся под роспись, с требованиями Федерального закона от 25 декабря 2008 г. № 273-ФЗ «О противодействии коррупции», об установлении уголовной ответственности за получение взятки, за дачу взятки, за посредничество во взяточничестве, мелкое взяточничество и мерах административной ответственности за незаконное вознаграждение от имени или в интересах юридического лица.</w:t>
            </w:r>
          </w:p>
          <w:p w:rsidR="00F069E9" w:rsidRPr="002F2E7C" w:rsidRDefault="00F069E9" w:rsidP="002F2E7C">
            <w:pPr>
              <w:contextualSpacing/>
              <w:jc w:val="both"/>
              <w:rPr>
                <w:rFonts w:ascii="Times New Roman" w:hAnsi="Times New Roman" w:cs="Times New Roman"/>
                <w:sz w:val="24"/>
                <w:szCs w:val="24"/>
              </w:rPr>
            </w:pPr>
            <w:r w:rsidRPr="002F2E7C">
              <w:rPr>
                <w:rFonts w:ascii="Times New Roman" w:hAnsi="Times New Roman" w:cs="Times New Roman"/>
                <w:sz w:val="24"/>
                <w:szCs w:val="24"/>
              </w:rPr>
              <w:t xml:space="preserve">Актуальная информация об изменениях в </w:t>
            </w:r>
            <w:proofErr w:type="spellStart"/>
            <w:r w:rsidRPr="002F2E7C">
              <w:rPr>
                <w:rFonts w:ascii="Times New Roman" w:hAnsi="Times New Roman" w:cs="Times New Roman"/>
                <w:sz w:val="24"/>
                <w:szCs w:val="24"/>
              </w:rPr>
              <w:t>антикоррупционном</w:t>
            </w:r>
            <w:proofErr w:type="spellEnd"/>
            <w:r w:rsidRPr="002F2E7C">
              <w:rPr>
                <w:rFonts w:ascii="Times New Roman" w:hAnsi="Times New Roman" w:cs="Times New Roman"/>
                <w:sz w:val="24"/>
                <w:szCs w:val="24"/>
              </w:rPr>
              <w:t xml:space="preserve"> законодательстве Российской Федерации размещается в разделе «Противодействие коррупции» на официальном сайте </w:t>
            </w:r>
            <w:proofErr w:type="spellStart"/>
            <w:r w:rsidRPr="002F2E7C">
              <w:rPr>
                <w:rFonts w:ascii="Times New Roman" w:hAnsi="Times New Roman" w:cs="Times New Roman"/>
                <w:sz w:val="24"/>
                <w:szCs w:val="24"/>
              </w:rPr>
              <w:t>Удмуртстата</w:t>
            </w:r>
            <w:proofErr w:type="spellEnd"/>
            <w:r w:rsidRPr="002F2E7C">
              <w:rPr>
                <w:rFonts w:ascii="Times New Roman" w:hAnsi="Times New Roman" w:cs="Times New Roman"/>
                <w:sz w:val="24"/>
                <w:szCs w:val="24"/>
              </w:rPr>
              <w:t xml:space="preserve"> в информационно-телекоммуникационной сети «Интернет», на информационных стендах </w:t>
            </w:r>
            <w:proofErr w:type="spellStart"/>
            <w:r w:rsidRPr="002F2E7C">
              <w:rPr>
                <w:rFonts w:ascii="Times New Roman" w:hAnsi="Times New Roman" w:cs="Times New Roman"/>
                <w:sz w:val="24"/>
                <w:szCs w:val="24"/>
              </w:rPr>
              <w:t>Удмуртстата</w:t>
            </w:r>
            <w:proofErr w:type="spellEnd"/>
            <w:r w:rsidRPr="002F2E7C">
              <w:rPr>
                <w:rFonts w:ascii="Times New Roman" w:hAnsi="Times New Roman" w:cs="Times New Roman"/>
                <w:sz w:val="24"/>
                <w:szCs w:val="24"/>
              </w:rPr>
              <w:t>.</w:t>
            </w:r>
            <w:r>
              <w:rPr>
                <w:rFonts w:ascii="Times New Roman" w:hAnsi="Times New Roman" w:cs="Times New Roman"/>
                <w:sz w:val="24"/>
                <w:szCs w:val="24"/>
              </w:rPr>
              <w:t xml:space="preserve"> Проведены</w:t>
            </w:r>
            <w:r w:rsidRPr="002F2E7C">
              <w:rPr>
                <w:rFonts w:ascii="Times New Roman" w:hAnsi="Times New Roman" w:cs="Times New Roman"/>
                <w:sz w:val="24"/>
                <w:szCs w:val="24"/>
              </w:rPr>
              <w:t xml:space="preserve"> внутрикорпоративны</w:t>
            </w:r>
            <w:r>
              <w:rPr>
                <w:rFonts w:ascii="Times New Roman" w:hAnsi="Times New Roman" w:cs="Times New Roman"/>
                <w:sz w:val="24"/>
                <w:szCs w:val="24"/>
              </w:rPr>
              <w:t>е</w:t>
            </w:r>
            <w:r w:rsidRPr="002F2E7C">
              <w:rPr>
                <w:rFonts w:ascii="Times New Roman" w:hAnsi="Times New Roman" w:cs="Times New Roman"/>
                <w:sz w:val="24"/>
                <w:szCs w:val="24"/>
              </w:rPr>
              <w:t xml:space="preserve"> </w:t>
            </w:r>
            <w:proofErr w:type="gramStart"/>
            <w:r w:rsidRPr="002F2E7C">
              <w:rPr>
                <w:rFonts w:ascii="Times New Roman" w:hAnsi="Times New Roman" w:cs="Times New Roman"/>
                <w:sz w:val="24"/>
                <w:szCs w:val="24"/>
              </w:rPr>
              <w:t>обучени</w:t>
            </w:r>
            <w:r>
              <w:rPr>
                <w:rFonts w:ascii="Times New Roman" w:hAnsi="Times New Roman" w:cs="Times New Roman"/>
                <w:sz w:val="24"/>
                <w:szCs w:val="24"/>
              </w:rPr>
              <w:t>я</w:t>
            </w:r>
            <w:r w:rsidRPr="002F2E7C">
              <w:rPr>
                <w:rFonts w:ascii="Times New Roman" w:hAnsi="Times New Roman" w:cs="Times New Roman"/>
                <w:sz w:val="24"/>
                <w:szCs w:val="24"/>
              </w:rPr>
              <w:t xml:space="preserve"> по тематике</w:t>
            </w:r>
            <w:proofErr w:type="gramEnd"/>
            <w:r w:rsidRPr="002F2E7C">
              <w:rPr>
                <w:rFonts w:ascii="Times New Roman" w:hAnsi="Times New Roman" w:cs="Times New Roman"/>
                <w:sz w:val="24"/>
                <w:szCs w:val="24"/>
              </w:rPr>
              <w:t xml:space="preserve">: </w:t>
            </w:r>
          </w:p>
          <w:p w:rsidR="00F069E9" w:rsidRPr="002F2E7C" w:rsidRDefault="00F069E9" w:rsidP="002F2E7C">
            <w:pPr>
              <w:contextualSpacing/>
              <w:jc w:val="both"/>
              <w:rPr>
                <w:rFonts w:ascii="Times New Roman" w:hAnsi="Times New Roman" w:cs="Times New Roman"/>
                <w:sz w:val="24"/>
                <w:szCs w:val="24"/>
              </w:rPr>
            </w:pPr>
            <w:r w:rsidRPr="002F2E7C">
              <w:rPr>
                <w:rFonts w:ascii="Times New Roman" w:hAnsi="Times New Roman" w:cs="Times New Roman"/>
                <w:sz w:val="24"/>
                <w:szCs w:val="24"/>
              </w:rPr>
              <w:t>- заполнени</w:t>
            </w:r>
            <w:r>
              <w:rPr>
                <w:rFonts w:ascii="Times New Roman" w:hAnsi="Times New Roman" w:cs="Times New Roman"/>
                <w:sz w:val="24"/>
                <w:szCs w:val="24"/>
              </w:rPr>
              <w:t>я</w:t>
            </w:r>
            <w:r w:rsidRPr="002F2E7C">
              <w:rPr>
                <w:rFonts w:ascii="Times New Roman" w:hAnsi="Times New Roman" w:cs="Times New Roman"/>
                <w:sz w:val="24"/>
                <w:szCs w:val="24"/>
              </w:rPr>
              <w:t xml:space="preserve"> справок в рамках декларационной кампании 202</w:t>
            </w:r>
            <w:r w:rsidR="00443AD5">
              <w:rPr>
                <w:rFonts w:ascii="Times New Roman" w:hAnsi="Times New Roman" w:cs="Times New Roman"/>
                <w:sz w:val="24"/>
                <w:szCs w:val="24"/>
              </w:rPr>
              <w:t>0</w:t>
            </w:r>
            <w:r w:rsidRPr="002F2E7C">
              <w:rPr>
                <w:rFonts w:ascii="Times New Roman" w:hAnsi="Times New Roman" w:cs="Times New Roman"/>
                <w:sz w:val="24"/>
                <w:szCs w:val="24"/>
              </w:rPr>
              <w:t xml:space="preserve"> г.; </w:t>
            </w:r>
          </w:p>
          <w:p w:rsidR="00F069E9" w:rsidRPr="002F2E7C" w:rsidRDefault="00F069E9" w:rsidP="002F2E7C">
            <w:pPr>
              <w:contextualSpacing/>
              <w:jc w:val="both"/>
              <w:rPr>
                <w:rFonts w:ascii="Times New Roman" w:hAnsi="Times New Roman" w:cs="Times New Roman"/>
                <w:sz w:val="24"/>
                <w:szCs w:val="24"/>
              </w:rPr>
            </w:pPr>
            <w:r w:rsidRPr="002F2E7C">
              <w:rPr>
                <w:rFonts w:ascii="Times New Roman" w:hAnsi="Times New Roman" w:cs="Times New Roman"/>
                <w:sz w:val="24"/>
                <w:szCs w:val="24"/>
              </w:rPr>
              <w:t>- заполнени</w:t>
            </w:r>
            <w:r>
              <w:rPr>
                <w:rFonts w:ascii="Times New Roman" w:hAnsi="Times New Roman" w:cs="Times New Roman"/>
                <w:sz w:val="24"/>
                <w:szCs w:val="24"/>
              </w:rPr>
              <w:t>я</w:t>
            </w:r>
            <w:r w:rsidRPr="002F2E7C">
              <w:rPr>
                <w:rFonts w:ascii="Times New Roman" w:hAnsi="Times New Roman" w:cs="Times New Roman"/>
                <w:sz w:val="24"/>
                <w:szCs w:val="24"/>
              </w:rPr>
              <w:t xml:space="preserve"> сведений об адресах сайтов; </w:t>
            </w:r>
          </w:p>
          <w:p w:rsidR="00F069E9" w:rsidRPr="002F2E7C" w:rsidRDefault="00F069E9" w:rsidP="002F2E7C">
            <w:pPr>
              <w:contextualSpacing/>
              <w:jc w:val="both"/>
              <w:rPr>
                <w:rFonts w:ascii="Times New Roman" w:hAnsi="Times New Roman" w:cs="Times New Roman"/>
                <w:sz w:val="24"/>
                <w:szCs w:val="24"/>
              </w:rPr>
            </w:pPr>
            <w:r w:rsidRPr="002F2E7C">
              <w:rPr>
                <w:rFonts w:ascii="Times New Roman" w:hAnsi="Times New Roman" w:cs="Times New Roman"/>
                <w:sz w:val="24"/>
                <w:szCs w:val="24"/>
              </w:rPr>
              <w:t>- заполнени</w:t>
            </w:r>
            <w:r>
              <w:rPr>
                <w:rFonts w:ascii="Times New Roman" w:hAnsi="Times New Roman" w:cs="Times New Roman"/>
                <w:sz w:val="24"/>
                <w:szCs w:val="24"/>
              </w:rPr>
              <w:t>я</w:t>
            </w:r>
            <w:r w:rsidRPr="002F2E7C">
              <w:rPr>
                <w:rFonts w:ascii="Times New Roman" w:hAnsi="Times New Roman" w:cs="Times New Roman"/>
                <w:sz w:val="24"/>
                <w:szCs w:val="24"/>
              </w:rPr>
              <w:t xml:space="preserve"> дополнений к анкете на предмет </w:t>
            </w:r>
            <w:r w:rsidRPr="002F2E7C">
              <w:rPr>
                <w:rFonts w:ascii="Times New Roman" w:hAnsi="Times New Roman" w:cs="Times New Roman"/>
                <w:sz w:val="24"/>
                <w:szCs w:val="24"/>
              </w:rPr>
              <w:lastRenderedPageBreak/>
              <w:t xml:space="preserve">родственных связей; </w:t>
            </w:r>
          </w:p>
          <w:p w:rsidR="00F069E9" w:rsidRPr="002F2E7C" w:rsidRDefault="00F069E9" w:rsidP="002F2E7C">
            <w:pPr>
              <w:contextualSpacing/>
              <w:jc w:val="both"/>
              <w:rPr>
                <w:rFonts w:ascii="Times New Roman" w:hAnsi="Times New Roman" w:cs="Times New Roman"/>
                <w:sz w:val="24"/>
                <w:szCs w:val="24"/>
              </w:rPr>
            </w:pPr>
            <w:r w:rsidRPr="002F2E7C">
              <w:rPr>
                <w:rFonts w:ascii="Times New Roman" w:hAnsi="Times New Roman" w:cs="Times New Roman"/>
                <w:sz w:val="24"/>
                <w:szCs w:val="24"/>
              </w:rPr>
              <w:t>- о конфликте интересов при совместном прохождении службы гражданских служащих, состоящих в близком родстве или свойстве;</w:t>
            </w:r>
          </w:p>
          <w:p w:rsidR="00F069E9" w:rsidRPr="002F2E7C" w:rsidRDefault="00F069E9" w:rsidP="002F2E7C">
            <w:pPr>
              <w:contextualSpacing/>
              <w:jc w:val="both"/>
              <w:rPr>
                <w:rFonts w:ascii="Times New Roman" w:hAnsi="Times New Roman" w:cs="Times New Roman"/>
                <w:sz w:val="24"/>
                <w:szCs w:val="24"/>
              </w:rPr>
            </w:pPr>
            <w:r w:rsidRPr="002F2E7C">
              <w:rPr>
                <w:rFonts w:ascii="Times New Roman" w:hAnsi="Times New Roman" w:cs="Times New Roman"/>
                <w:sz w:val="24"/>
                <w:szCs w:val="24"/>
              </w:rPr>
              <w:t xml:space="preserve"> - </w:t>
            </w:r>
            <w:r>
              <w:rPr>
                <w:rFonts w:ascii="Times New Roman" w:hAnsi="Times New Roman" w:cs="Times New Roman"/>
                <w:sz w:val="24"/>
                <w:szCs w:val="24"/>
              </w:rPr>
              <w:t xml:space="preserve">о </w:t>
            </w:r>
            <w:r w:rsidRPr="002F2E7C">
              <w:rPr>
                <w:rFonts w:ascii="Times New Roman" w:hAnsi="Times New Roman" w:cs="Times New Roman"/>
                <w:sz w:val="24"/>
                <w:szCs w:val="24"/>
              </w:rPr>
              <w:t>конфликт</w:t>
            </w:r>
            <w:r>
              <w:rPr>
                <w:rFonts w:ascii="Times New Roman" w:hAnsi="Times New Roman" w:cs="Times New Roman"/>
                <w:sz w:val="24"/>
                <w:szCs w:val="24"/>
              </w:rPr>
              <w:t>е</w:t>
            </w:r>
            <w:r w:rsidRPr="002F2E7C">
              <w:rPr>
                <w:rFonts w:ascii="Times New Roman" w:hAnsi="Times New Roman" w:cs="Times New Roman"/>
                <w:sz w:val="24"/>
                <w:szCs w:val="24"/>
              </w:rPr>
              <w:t xml:space="preserve"> интересов в сфере закупок</w:t>
            </w:r>
            <w:r>
              <w:rPr>
                <w:rFonts w:ascii="Times New Roman" w:hAnsi="Times New Roman" w:cs="Times New Roman"/>
                <w:sz w:val="24"/>
                <w:szCs w:val="24"/>
              </w:rPr>
              <w:t>.</w:t>
            </w:r>
          </w:p>
        </w:tc>
      </w:tr>
      <w:tr w:rsidR="00F069E9" w:rsidRPr="00674319" w:rsidTr="00FE609C">
        <w:trPr>
          <w:gridAfter w:val="1"/>
          <w:wAfter w:w="7" w:type="dxa"/>
          <w:trHeight w:val="1410"/>
        </w:trPr>
        <w:tc>
          <w:tcPr>
            <w:tcW w:w="1101" w:type="dxa"/>
          </w:tcPr>
          <w:p w:rsidR="00F069E9" w:rsidRPr="006D7464" w:rsidRDefault="00F069E9" w:rsidP="00246D80">
            <w:pPr>
              <w:rPr>
                <w:rFonts w:ascii="Times New Roman" w:hAnsi="Times New Roman" w:cs="Times New Roman"/>
                <w:sz w:val="24"/>
                <w:szCs w:val="24"/>
              </w:rPr>
            </w:pPr>
            <w:r w:rsidRPr="006D7464">
              <w:rPr>
                <w:rFonts w:ascii="Times New Roman" w:hAnsi="Times New Roman" w:cs="Times New Roman"/>
                <w:sz w:val="24"/>
                <w:szCs w:val="24"/>
              </w:rPr>
              <w:lastRenderedPageBreak/>
              <w:t>1.26.</w:t>
            </w:r>
          </w:p>
        </w:tc>
        <w:tc>
          <w:tcPr>
            <w:tcW w:w="6520" w:type="dxa"/>
            <w:vAlign w:val="center"/>
          </w:tcPr>
          <w:p w:rsidR="00FE609C" w:rsidRPr="006D7464" w:rsidRDefault="00F069E9">
            <w:pPr>
              <w:pStyle w:val="pboth"/>
            </w:pPr>
            <w:r w:rsidRPr="006D7464">
              <w:t>Организация и проведение семинаров с руководителями кадровых служб, работниками, отвечающими за профилактику коррупционных и иных правонарушений в территориальных органах Росстата и организациях Росстата</w:t>
            </w:r>
          </w:p>
        </w:tc>
        <w:tc>
          <w:tcPr>
            <w:tcW w:w="1985" w:type="dxa"/>
            <w:gridSpan w:val="2"/>
            <w:vAlign w:val="center"/>
          </w:tcPr>
          <w:p w:rsidR="00F069E9" w:rsidRPr="006D7464" w:rsidRDefault="00F069E9">
            <w:pPr>
              <w:pStyle w:val="pcenter"/>
            </w:pPr>
            <w:bookmarkStart w:id="10" w:name="100186"/>
            <w:bookmarkStart w:id="11" w:name="100187"/>
            <w:bookmarkEnd w:id="10"/>
            <w:bookmarkEnd w:id="11"/>
            <w:r w:rsidRPr="006D7464">
              <w:t>-</w:t>
            </w:r>
          </w:p>
          <w:p w:rsidR="00F069E9" w:rsidRPr="006D7464" w:rsidRDefault="00F069E9">
            <w:pPr>
              <w:pStyle w:val="pcenter"/>
            </w:pPr>
          </w:p>
        </w:tc>
        <w:tc>
          <w:tcPr>
            <w:tcW w:w="5528" w:type="dxa"/>
            <w:gridSpan w:val="2"/>
            <w:vAlign w:val="center"/>
          </w:tcPr>
          <w:p w:rsidR="00F069E9" w:rsidRPr="006D7464" w:rsidRDefault="00F069E9">
            <w:pPr>
              <w:pStyle w:val="pboth"/>
            </w:pPr>
            <w:bookmarkStart w:id="12" w:name="100188"/>
            <w:bookmarkEnd w:id="12"/>
            <w:r w:rsidRPr="006D7464">
              <w:t>-</w:t>
            </w:r>
          </w:p>
          <w:p w:rsidR="00F069E9" w:rsidRPr="006D7464" w:rsidRDefault="00F069E9">
            <w:pPr>
              <w:pStyle w:val="pboth"/>
            </w:pPr>
          </w:p>
        </w:tc>
      </w:tr>
      <w:tr w:rsidR="00F069E9" w:rsidRPr="006D7464" w:rsidTr="00FE609C">
        <w:trPr>
          <w:gridAfter w:val="1"/>
          <w:wAfter w:w="7" w:type="dxa"/>
          <w:trHeight w:val="1249"/>
        </w:trPr>
        <w:tc>
          <w:tcPr>
            <w:tcW w:w="1101" w:type="dxa"/>
          </w:tcPr>
          <w:p w:rsidR="00F069E9" w:rsidRPr="006D7464" w:rsidRDefault="00F069E9" w:rsidP="00246D80">
            <w:pPr>
              <w:rPr>
                <w:rFonts w:ascii="Times New Roman" w:hAnsi="Times New Roman" w:cs="Times New Roman"/>
                <w:sz w:val="24"/>
                <w:szCs w:val="24"/>
              </w:rPr>
            </w:pPr>
            <w:r w:rsidRPr="006D7464">
              <w:rPr>
                <w:rFonts w:ascii="Times New Roman" w:hAnsi="Times New Roman" w:cs="Times New Roman"/>
                <w:sz w:val="24"/>
                <w:szCs w:val="24"/>
              </w:rPr>
              <w:t>1.27.</w:t>
            </w:r>
          </w:p>
        </w:tc>
        <w:tc>
          <w:tcPr>
            <w:tcW w:w="6520" w:type="dxa"/>
            <w:vAlign w:val="center"/>
          </w:tcPr>
          <w:p w:rsidR="00F069E9" w:rsidRPr="006D7464" w:rsidRDefault="00F069E9">
            <w:pPr>
              <w:pStyle w:val="pboth"/>
            </w:pPr>
            <w:r w:rsidRPr="006D7464">
              <w:t>Подготовка обзоров о фактах коррупционных правонарушений, выявленных в ходе проверок, проводимых контрольно-надзорными органами в территориальных органах Росстата</w:t>
            </w:r>
          </w:p>
        </w:tc>
        <w:tc>
          <w:tcPr>
            <w:tcW w:w="1985" w:type="dxa"/>
            <w:gridSpan w:val="2"/>
            <w:vAlign w:val="center"/>
          </w:tcPr>
          <w:p w:rsidR="00F069E9" w:rsidRPr="006D7464" w:rsidRDefault="00F069E9">
            <w:pPr>
              <w:pStyle w:val="pcenter"/>
            </w:pPr>
            <w:bookmarkStart w:id="13" w:name="100191"/>
            <w:bookmarkStart w:id="14" w:name="100192"/>
            <w:bookmarkEnd w:id="13"/>
            <w:bookmarkEnd w:id="14"/>
            <w:r w:rsidRPr="006D7464">
              <w:t>-</w:t>
            </w:r>
          </w:p>
          <w:p w:rsidR="00F069E9" w:rsidRPr="006D7464" w:rsidRDefault="00F069E9">
            <w:pPr>
              <w:pStyle w:val="pcenter"/>
            </w:pPr>
          </w:p>
        </w:tc>
        <w:tc>
          <w:tcPr>
            <w:tcW w:w="5528" w:type="dxa"/>
            <w:gridSpan w:val="2"/>
            <w:vAlign w:val="center"/>
          </w:tcPr>
          <w:p w:rsidR="00F069E9" w:rsidRPr="006D7464" w:rsidRDefault="00F069E9">
            <w:pPr>
              <w:pStyle w:val="pboth"/>
            </w:pPr>
            <w:bookmarkStart w:id="15" w:name="100193"/>
            <w:bookmarkEnd w:id="15"/>
            <w:r w:rsidRPr="006D7464">
              <w:t>-</w:t>
            </w:r>
          </w:p>
          <w:p w:rsidR="00F069E9" w:rsidRPr="006D7464" w:rsidRDefault="00F069E9">
            <w:pPr>
              <w:pStyle w:val="pboth"/>
            </w:pPr>
          </w:p>
        </w:tc>
      </w:tr>
      <w:tr w:rsidR="00B73D09" w:rsidRPr="006D7464" w:rsidTr="00FE609C">
        <w:trPr>
          <w:gridAfter w:val="1"/>
          <w:wAfter w:w="7" w:type="dxa"/>
          <w:trHeight w:val="1249"/>
        </w:trPr>
        <w:tc>
          <w:tcPr>
            <w:tcW w:w="1101" w:type="dxa"/>
          </w:tcPr>
          <w:p w:rsidR="00B73D09" w:rsidRPr="006D7464" w:rsidRDefault="00B73D09" w:rsidP="00246D80">
            <w:pPr>
              <w:rPr>
                <w:rFonts w:ascii="Times New Roman" w:hAnsi="Times New Roman" w:cs="Times New Roman"/>
                <w:sz w:val="24"/>
                <w:szCs w:val="24"/>
              </w:rPr>
            </w:pPr>
            <w:r>
              <w:rPr>
                <w:rFonts w:ascii="Times New Roman" w:hAnsi="Times New Roman" w:cs="Times New Roman"/>
                <w:sz w:val="24"/>
                <w:szCs w:val="24"/>
              </w:rPr>
              <w:t>1.28.</w:t>
            </w:r>
          </w:p>
        </w:tc>
        <w:tc>
          <w:tcPr>
            <w:tcW w:w="6520" w:type="dxa"/>
            <w:vAlign w:val="center"/>
          </w:tcPr>
          <w:p w:rsidR="00B73D09" w:rsidRPr="006D7464" w:rsidRDefault="00B73D09">
            <w:pPr>
              <w:pStyle w:val="pboth"/>
            </w:pPr>
            <w:r>
              <w:t xml:space="preserve">Обеспечение участия в мероприятиях по профессиональному развитию в области противодействия коррупции, в том числе </w:t>
            </w:r>
            <w:proofErr w:type="gramStart"/>
            <w:r>
              <w:t>обучение</w:t>
            </w:r>
            <w:proofErr w:type="gramEnd"/>
            <w:r>
              <w:t xml:space="preserve"> по дополнительным профессиональным программам в области противодействия коррупции гражданских служащих, работников</w:t>
            </w:r>
            <w:r w:rsidR="002660B9">
              <w:t>,</w:t>
            </w:r>
            <w:r>
              <w:t xml:space="preserve"> в должностные обязанности которых входит участие в противодействии коррупции </w:t>
            </w:r>
          </w:p>
        </w:tc>
        <w:tc>
          <w:tcPr>
            <w:tcW w:w="1985" w:type="dxa"/>
            <w:gridSpan w:val="2"/>
            <w:vAlign w:val="center"/>
          </w:tcPr>
          <w:p w:rsidR="00B73D09" w:rsidRPr="006D7464" w:rsidRDefault="00B73D09">
            <w:pPr>
              <w:pStyle w:val="pcenter"/>
            </w:pPr>
            <w:r w:rsidRPr="006D7464">
              <w:rPr>
                <w:rStyle w:val="2"/>
                <w:rFonts w:eastAsiaTheme="minorEastAsia"/>
                <w:sz w:val="24"/>
                <w:szCs w:val="24"/>
              </w:rPr>
              <w:t>В течение 2021-202</w:t>
            </w:r>
            <w:r>
              <w:rPr>
                <w:rStyle w:val="2"/>
                <w:rFonts w:eastAsiaTheme="minorEastAsia"/>
                <w:sz w:val="24"/>
                <w:szCs w:val="24"/>
              </w:rPr>
              <w:t>4</w:t>
            </w:r>
            <w:r w:rsidRPr="006D7464">
              <w:rPr>
                <w:rStyle w:val="2"/>
                <w:rFonts w:eastAsiaTheme="minorEastAsia"/>
                <w:sz w:val="24"/>
                <w:szCs w:val="24"/>
              </w:rPr>
              <w:t xml:space="preserve"> гг. (ежегодно)</w:t>
            </w:r>
          </w:p>
        </w:tc>
        <w:tc>
          <w:tcPr>
            <w:tcW w:w="5528" w:type="dxa"/>
            <w:gridSpan w:val="2"/>
            <w:vAlign w:val="center"/>
          </w:tcPr>
          <w:p w:rsidR="00B73D09" w:rsidRDefault="00B73D09" w:rsidP="00443AD5">
            <w:pPr>
              <w:pStyle w:val="pboth"/>
            </w:pPr>
            <w:r w:rsidRPr="00443AD5">
              <w:t xml:space="preserve">За отчетный период 2021 года </w:t>
            </w:r>
            <w:r w:rsidR="00443AD5">
              <w:t>проведено</w:t>
            </w:r>
            <w:r w:rsidR="00443AD5" w:rsidRPr="00443AD5">
              <w:t xml:space="preserve"> </w:t>
            </w:r>
            <w:r w:rsidRPr="00443AD5">
              <w:t xml:space="preserve">повышение квалификации </w:t>
            </w:r>
            <w:r w:rsidR="00443AD5">
              <w:t xml:space="preserve">3 </w:t>
            </w:r>
            <w:r w:rsidRPr="00443AD5">
              <w:t>гражданских служащих, в должностные обязанности которых входит участие в противодействии коррупции.</w:t>
            </w:r>
          </w:p>
          <w:p w:rsidR="00AD1B29" w:rsidRPr="00443AD5" w:rsidRDefault="00AD1B29" w:rsidP="00443AD5">
            <w:pPr>
              <w:pStyle w:val="pboth"/>
            </w:pPr>
          </w:p>
        </w:tc>
      </w:tr>
      <w:tr w:rsidR="00F069E9" w:rsidRPr="006D7464" w:rsidTr="00FE609C">
        <w:trPr>
          <w:gridAfter w:val="1"/>
          <w:wAfter w:w="7" w:type="dxa"/>
          <w:trHeight w:val="1074"/>
        </w:trPr>
        <w:tc>
          <w:tcPr>
            <w:tcW w:w="1101" w:type="dxa"/>
          </w:tcPr>
          <w:p w:rsidR="00F069E9" w:rsidRPr="006D7464" w:rsidRDefault="00F069E9" w:rsidP="002660B9">
            <w:pPr>
              <w:rPr>
                <w:rFonts w:ascii="Times New Roman" w:hAnsi="Times New Roman" w:cs="Times New Roman"/>
                <w:sz w:val="24"/>
                <w:szCs w:val="24"/>
              </w:rPr>
            </w:pPr>
            <w:r w:rsidRPr="006D7464">
              <w:rPr>
                <w:rFonts w:ascii="Times New Roman" w:hAnsi="Times New Roman" w:cs="Times New Roman"/>
                <w:sz w:val="24"/>
                <w:szCs w:val="24"/>
              </w:rPr>
              <w:t>1.2</w:t>
            </w:r>
            <w:r w:rsidR="002660B9">
              <w:rPr>
                <w:rFonts w:ascii="Times New Roman" w:hAnsi="Times New Roman" w:cs="Times New Roman"/>
                <w:sz w:val="24"/>
                <w:szCs w:val="24"/>
              </w:rPr>
              <w:t>9</w:t>
            </w:r>
            <w:r w:rsidRPr="006D7464">
              <w:rPr>
                <w:rFonts w:ascii="Times New Roman" w:hAnsi="Times New Roman" w:cs="Times New Roman"/>
                <w:sz w:val="24"/>
                <w:szCs w:val="24"/>
              </w:rPr>
              <w:t>.</w:t>
            </w:r>
          </w:p>
        </w:tc>
        <w:tc>
          <w:tcPr>
            <w:tcW w:w="6520" w:type="dxa"/>
          </w:tcPr>
          <w:p w:rsidR="00F069E9" w:rsidRPr="00B73D09" w:rsidRDefault="00B73D09" w:rsidP="002660B9">
            <w:pPr>
              <w:jc w:val="both"/>
              <w:rPr>
                <w:rStyle w:val="2"/>
                <w:rFonts w:eastAsiaTheme="minorEastAsia"/>
                <w:sz w:val="24"/>
                <w:szCs w:val="24"/>
              </w:rPr>
            </w:pPr>
            <w:r w:rsidRPr="00B73D09">
              <w:rPr>
                <w:rFonts w:ascii="Times New Roman" w:hAnsi="Times New Roman" w:cs="Times New Roman"/>
                <w:sz w:val="24"/>
                <w:szCs w:val="24"/>
              </w:rPr>
              <w:t xml:space="preserve">Обеспечение участия в мероприятиях по профессиональному развитию в области противодействия </w:t>
            </w:r>
            <w:proofErr w:type="gramStart"/>
            <w:r w:rsidRPr="00B73D09">
              <w:rPr>
                <w:rFonts w:ascii="Times New Roman" w:hAnsi="Times New Roman" w:cs="Times New Roman"/>
                <w:sz w:val="24"/>
                <w:szCs w:val="24"/>
              </w:rPr>
              <w:t>коррупции</w:t>
            </w:r>
            <w:r w:rsidR="002660B9">
              <w:rPr>
                <w:rFonts w:ascii="Times New Roman" w:hAnsi="Times New Roman" w:cs="Times New Roman"/>
                <w:sz w:val="24"/>
                <w:szCs w:val="24"/>
              </w:rPr>
              <w:t xml:space="preserve"> лиц</w:t>
            </w:r>
            <w:proofErr w:type="gramEnd"/>
            <w:r w:rsidRPr="00B73D09">
              <w:rPr>
                <w:rFonts w:ascii="Times New Roman" w:hAnsi="Times New Roman" w:cs="Times New Roman"/>
                <w:sz w:val="24"/>
                <w:szCs w:val="24"/>
              </w:rPr>
              <w:t>,</w:t>
            </w:r>
            <w:r w:rsidR="002660B9">
              <w:rPr>
                <w:rFonts w:ascii="Times New Roman" w:hAnsi="Times New Roman" w:cs="Times New Roman"/>
                <w:sz w:val="24"/>
                <w:szCs w:val="24"/>
              </w:rPr>
              <w:t xml:space="preserve"> впервые поступивших на государственную службу (на работу) для замещения должностей, связанных с соблюдением </w:t>
            </w:r>
            <w:proofErr w:type="spellStart"/>
            <w:r w:rsidR="002660B9">
              <w:rPr>
                <w:rFonts w:ascii="Times New Roman" w:hAnsi="Times New Roman" w:cs="Times New Roman"/>
                <w:sz w:val="24"/>
                <w:szCs w:val="24"/>
              </w:rPr>
              <w:t>антикоррупционных</w:t>
            </w:r>
            <w:proofErr w:type="spellEnd"/>
            <w:r w:rsidR="002660B9">
              <w:rPr>
                <w:rFonts w:ascii="Times New Roman" w:hAnsi="Times New Roman" w:cs="Times New Roman"/>
                <w:sz w:val="24"/>
                <w:szCs w:val="24"/>
              </w:rPr>
              <w:t xml:space="preserve"> стандартов</w:t>
            </w:r>
          </w:p>
        </w:tc>
        <w:tc>
          <w:tcPr>
            <w:tcW w:w="1985" w:type="dxa"/>
            <w:gridSpan w:val="2"/>
          </w:tcPr>
          <w:p w:rsidR="00F069E9" w:rsidRPr="006D7464" w:rsidRDefault="002660B9" w:rsidP="00B73D09">
            <w:pPr>
              <w:rPr>
                <w:sz w:val="24"/>
                <w:szCs w:val="24"/>
              </w:rPr>
            </w:pPr>
            <w:r w:rsidRPr="006D7464">
              <w:rPr>
                <w:rStyle w:val="2"/>
                <w:rFonts w:eastAsiaTheme="minorEastAsia"/>
                <w:sz w:val="24"/>
                <w:szCs w:val="24"/>
              </w:rPr>
              <w:t>В течение 2021-202</w:t>
            </w:r>
            <w:r>
              <w:rPr>
                <w:rStyle w:val="2"/>
                <w:rFonts w:eastAsiaTheme="minorEastAsia"/>
                <w:sz w:val="24"/>
                <w:szCs w:val="24"/>
              </w:rPr>
              <w:t>4</w:t>
            </w:r>
            <w:r w:rsidRPr="006D7464">
              <w:rPr>
                <w:rStyle w:val="2"/>
                <w:rFonts w:eastAsiaTheme="minorEastAsia"/>
                <w:sz w:val="24"/>
                <w:szCs w:val="24"/>
              </w:rPr>
              <w:t xml:space="preserve"> гг.</w:t>
            </w:r>
          </w:p>
        </w:tc>
        <w:tc>
          <w:tcPr>
            <w:tcW w:w="5528" w:type="dxa"/>
            <w:gridSpan w:val="2"/>
          </w:tcPr>
          <w:p w:rsidR="00F069E9" w:rsidRPr="009A7017" w:rsidRDefault="002660B9" w:rsidP="00AD1B29">
            <w:pPr>
              <w:jc w:val="both"/>
              <w:rPr>
                <w:sz w:val="24"/>
                <w:szCs w:val="24"/>
              </w:rPr>
            </w:pPr>
            <w:r w:rsidRPr="006D7464">
              <w:rPr>
                <w:rStyle w:val="2"/>
                <w:rFonts w:eastAsiaTheme="minorEastAsia"/>
                <w:sz w:val="24"/>
                <w:szCs w:val="24"/>
              </w:rPr>
              <w:t xml:space="preserve">Повышение уровня квалификации гражданских служащих </w:t>
            </w:r>
            <w:proofErr w:type="spellStart"/>
            <w:r w:rsidRPr="006D7464">
              <w:rPr>
                <w:rStyle w:val="2"/>
                <w:rFonts w:eastAsiaTheme="minorEastAsia"/>
                <w:sz w:val="24"/>
                <w:szCs w:val="24"/>
              </w:rPr>
              <w:t>Удмуртстата</w:t>
            </w:r>
            <w:proofErr w:type="spellEnd"/>
            <w:r w:rsidRPr="006D7464">
              <w:rPr>
                <w:rStyle w:val="2"/>
                <w:rFonts w:eastAsiaTheme="minorEastAsia"/>
                <w:sz w:val="24"/>
                <w:szCs w:val="24"/>
              </w:rPr>
              <w:t xml:space="preserve">, впервые поступивших на гражданскую службу для замещения должностей, включенных в перечни </w:t>
            </w:r>
            <w:proofErr w:type="gramStart"/>
            <w:r w:rsidRPr="006D7464">
              <w:rPr>
                <w:rStyle w:val="2"/>
                <w:rFonts w:eastAsiaTheme="minorEastAsia"/>
                <w:sz w:val="24"/>
                <w:szCs w:val="24"/>
              </w:rPr>
              <w:t>должностей, установленных нормативными правовыми актами Российской Федерации</w:t>
            </w:r>
            <w:r>
              <w:rPr>
                <w:rStyle w:val="2"/>
                <w:rFonts w:eastAsiaTheme="minorEastAsia"/>
                <w:sz w:val="24"/>
                <w:szCs w:val="24"/>
              </w:rPr>
              <w:t xml:space="preserve"> </w:t>
            </w:r>
            <w:r w:rsidR="00443AD5">
              <w:rPr>
                <w:rStyle w:val="2"/>
                <w:rFonts w:eastAsiaTheme="minorEastAsia"/>
                <w:sz w:val="24"/>
                <w:szCs w:val="24"/>
              </w:rPr>
              <w:t>не проводилось</w:t>
            </w:r>
            <w:proofErr w:type="gramEnd"/>
            <w:r w:rsidR="00443AD5">
              <w:rPr>
                <w:rStyle w:val="2"/>
                <w:rFonts w:eastAsiaTheme="minorEastAsia"/>
                <w:sz w:val="24"/>
                <w:szCs w:val="24"/>
              </w:rPr>
              <w:t xml:space="preserve"> в виду отсутс</w:t>
            </w:r>
            <w:r w:rsidR="004D47E8">
              <w:rPr>
                <w:rStyle w:val="2"/>
                <w:rFonts w:eastAsiaTheme="minorEastAsia"/>
                <w:sz w:val="24"/>
                <w:szCs w:val="24"/>
              </w:rPr>
              <w:t>т</w:t>
            </w:r>
            <w:r w:rsidR="00443AD5">
              <w:rPr>
                <w:rStyle w:val="2"/>
                <w:rFonts w:eastAsiaTheme="minorEastAsia"/>
                <w:sz w:val="24"/>
                <w:szCs w:val="24"/>
              </w:rPr>
              <w:t>вия</w:t>
            </w:r>
            <w:r w:rsidR="00AD1B29" w:rsidRPr="006D7464">
              <w:rPr>
                <w:rStyle w:val="2"/>
                <w:rFonts w:eastAsiaTheme="minorEastAsia"/>
                <w:sz w:val="24"/>
                <w:szCs w:val="24"/>
              </w:rPr>
              <w:t xml:space="preserve"> впервые поступивших</w:t>
            </w:r>
            <w:r>
              <w:rPr>
                <w:rStyle w:val="2"/>
                <w:rFonts w:eastAsiaTheme="minorEastAsia"/>
                <w:sz w:val="24"/>
                <w:szCs w:val="24"/>
              </w:rPr>
              <w:t>.</w:t>
            </w:r>
          </w:p>
        </w:tc>
      </w:tr>
      <w:tr w:rsidR="00F069E9" w:rsidRPr="006D7464" w:rsidTr="00FE609C">
        <w:trPr>
          <w:gridAfter w:val="1"/>
          <w:wAfter w:w="7" w:type="dxa"/>
          <w:trHeight w:val="418"/>
        </w:trPr>
        <w:tc>
          <w:tcPr>
            <w:tcW w:w="1101" w:type="dxa"/>
          </w:tcPr>
          <w:p w:rsidR="00F069E9" w:rsidRPr="006D7464" w:rsidRDefault="002660B9" w:rsidP="002660B9">
            <w:pPr>
              <w:rPr>
                <w:rFonts w:ascii="Times New Roman" w:hAnsi="Times New Roman" w:cs="Times New Roman"/>
                <w:sz w:val="24"/>
                <w:szCs w:val="24"/>
              </w:rPr>
            </w:pPr>
            <w:r>
              <w:rPr>
                <w:rFonts w:ascii="Times New Roman" w:hAnsi="Times New Roman" w:cs="Times New Roman"/>
                <w:sz w:val="24"/>
                <w:szCs w:val="24"/>
              </w:rPr>
              <w:t>1.30</w:t>
            </w:r>
            <w:r w:rsidR="00F069E9" w:rsidRPr="006D7464">
              <w:rPr>
                <w:rFonts w:ascii="Times New Roman" w:hAnsi="Times New Roman" w:cs="Times New Roman"/>
                <w:sz w:val="24"/>
                <w:szCs w:val="24"/>
              </w:rPr>
              <w:t>.</w:t>
            </w:r>
          </w:p>
        </w:tc>
        <w:tc>
          <w:tcPr>
            <w:tcW w:w="6520" w:type="dxa"/>
          </w:tcPr>
          <w:p w:rsidR="00F069E9" w:rsidRPr="002660B9" w:rsidRDefault="002660B9" w:rsidP="002660B9">
            <w:pPr>
              <w:jc w:val="both"/>
              <w:rPr>
                <w:rStyle w:val="2"/>
                <w:rFonts w:eastAsiaTheme="minorEastAsia"/>
                <w:sz w:val="24"/>
                <w:szCs w:val="24"/>
              </w:rPr>
            </w:pPr>
            <w:r w:rsidRPr="002660B9">
              <w:rPr>
                <w:rFonts w:ascii="Times New Roman" w:hAnsi="Times New Roman" w:cs="Times New Roman"/>
                <w:sz w:val="24"/>
                <w:szCs w:val="24"/>
              </w:rPr>
              <w:t>Обеспечение участия в мероприятиях по профессиональному развитию в области противодействия коррупции, в том числе обучение гражданских служащих, работников</w:t>
            </w:r>
            <w:r>
              <w:rPr>
                <w:rFonts w:ascii="Times New Roman" w:hAnsi="Times New Roman" w:cs="Times New Roman"/>
                <w:sz w:val="24"/>
                <w:szCs w:val="24"/>
              </w:rPr>
              <w:t>,</w:t>
            </w:r>
            <w:r w:rsidRPr="002660B9">
              <w:rPr>
                <w:rFonts w:ascii="Times New Roman" w:hAnsi="Times New Roman" w:cs="Times New Roman"/>
                <w:sz w:val="24"/>
                <w:szCs w:val="24"/>
              </w:rPr>
              <w:t xml:space="preserve"> в должностные обязанности которых входит участие в </w:t>
            </w:r>
            <w:r>
              <w:rPr>
                <w:rFonts w:ascii="Times New Roman" w:hAnsi="Times New Roman" w:cs="Times New Roman"/>
                <w:sz w:val="24"/>
                <w:szCs w:val="24"/>
              </w:rPr>
              <w:t xml:space="preserve">проведении закупок товаров, работ, услуг для обеспечения нужд </w:t>
            </w:r>
            <w:proofErr w:type="spellStart"/>
            <w:r>
              <w:rPr>
                <w:rFonts w:ascii="Times New Roman" w:hAnsi="Times New Roman" w:cs="Times New Roman"/>
                <w:sz w:val="24"/>
                <w:szCs w:val="24"/>
              </w:rPr>
              <w:t>Удмуртстата</w:t>
            </w:r>
            <w:proofErr w:type="spellEnd"/>
          </w:p>
        </w:tc>
        <w:tc>
          <w:tcPr>
            <w:tcW w:w="1985" w:type="dxa"/>
            <w:gridSpan w:val="2"/>
          </w:tcPr>
          <w:p w:rsidR="00F069E9" w:rsidRPr="006D7464" w:rsidRDefault="002660B9" w:rsidP="00B73D09">
            <w:pPr>
              <w:rPr>
                <w:sz w:val="24"/>
                <w:szCs w:val="24"/>
              </w:rPr>
            </w:pPr>
            <w:r w:rsidRPr="006D7464">
              <w:rPr>
                <w:rStyle w:val="2"/>
                <w:rFonts w:eastAsiaTheme="minorEastAsia"/>
                <w:sz w:val="24"/>
                <w:szCs w:val="24"/>
              </w:rPr>
              <w:t>В течение 2021-202</w:t>
            </w:r>
            <w:r>
              <w:rPr>
                <w:rStyle w:val="2"/>
                <w:rFonts w:eastAsiaTheme="minorEastAsia"/>
                <w:sz w:val="24"/>
                <w:szCs w:val="24"/>
              </w:rPr>
              <w:t>4</w:t>
            </w:r>
            <w:r w:rsidRPr="006D7464">
              <w:rPr>
                <w:rStyle w:val="2"/>
                <w:rFonts w:eastAsiaTheme="minorEastAsia"/>
                <w:sz w:val="24"/>
                <w:szCs w:val="24"/>
              </w:rPr>
              <w:t xml:space="preserve"> гг.</w:t>
            </w:r>
          </w:p>
        </w:tc>
        <w:tc>
          <w:tcPr>
            <w:tcW w:w="5528" w:type="dxa"/>
            <w:gridSpan w:val="2"/>
          </w:tcPr>
          <w:p w:rsidR="00F069E9" w:rsidRPr="006D7464" w:rsidRDefault="00976910" w:rsidP="00976910">
            <w:pPr>
              <w:jc w:val="both"/>
              <w:rPr>
                <w:rStyle w:val="2"/>
                <w:rFonts w:eastAsiaTheme="minorEastAsia"/>
                <w:sz w:val="24"/>
                <w:szCs w:val="24"/>
              </w:rPr>
            </w:pPr>
            <w:r>
              <w:rPr>
                <w:rStyle w:val="2"/>
                <w:rFonts w:eastAsiaTheme="minorEastAsia"/>
                <w:sz w:val="24"/>
                <w:szCs w:val="24"/>
              </w:rPr>
              <w:t xml:space="preserve">За отчетный период 2021 года проведено </w:t>
            </w:r>
            <w:r w:rsidRPr="002660B9">
              <w:rPr>
                <w:rFonts w:ascii="Times New Roman" w:hAnsi="Times New Roman" w:cs="Times New Roman"/>
                <w:sz w:val="24"/>
                <w:szCs w:val="24"/>
              </w:rPr>
              <w:t xml:space="preserve">обучение </w:t>
            </w:r>
            <w:r>
              <w:rPr>
                <w:rFonts w:ascii="Times New Roman" w:hAnsi="Times New Roman" w:cs="Times New Roman"/>
                <w:sz w:val="24"/>
                <w:szCs w:val="24"/>
              </w:rPr>
              <w:t xml:space="preserve">1 </w:t>
            </w:r>
            <w:r w:rsidRPr="002660B9">
              <w:rPr>
                <w:rFonts w:ascii="Times New Roman" w:hAnsi="Times New Roman" w:cs="Times New Roman"/>
                <w:sz w:val="24"/>
                <w:szCs w:val="24"/>
              </w:rPr>
              <w:t>гражданск</w:t>
            </w:r>
            <w:r>
              <w:rPr>
                <w:rFonts w:ascii="Times New Roman" w:hAnsi="Times New Roman" w:cs="Times New Roman"/>
                <w:sz w:val="24"/>
                <w:szCs w:val="24"/>
              </w:rPr>
              <w:t>ого</w:t>
            </w:r>
            <w:r w:rsidRPr="002660B9">
              <w:rPr>
                <w:rFonts w:ascii="Times New Roman" w:hAnsi="Times New Roman" w:cs="Times New Roman"/>
                <w:sz w:val="24"/>
                <w:szCs w:val="24"/>
              </w:rPr>
              <w:t xml:space="preserve"> служащ</w:t>
            </w:r>
            <w:r>
              <w:rPr>
                <w:rFonts w:ascii="Times New Roman" w:hAnsi="Times New Roman" w:cs="Times New Roman"/>
                <w:sz w:val="24"/>
                <w:szCs w:val="24"/>
              </w:rPr>
              <w:t>его,</w:t>
            </w:r>
            <w:r w:rsidRPr="002660B9">
              <w:rPr>
                <w:rFonts w:ascii="Times New Roman" w:hAnsi="Times New Roman" w:cs="Times New Roman"/>
                <w:sz w:val="24"/>
                <w:szCs w:val="24"/>
              </w:rPr>
              <w:t xml:space="preserve"> в должностные обязанности котор</w:t>
            </w:r>
            <w:r>
              <w:rPr>
                <w:rFonts w:ascii="Times New Roman" w:hAnsi="Times New Roman" w:cs="Times New Roman"/>
                <w:sz w:val="24"/>
                <w:szCs w:val="24"/>
              </w:rPr>
              <w:t>ого</w:t>
            </w:r>
            <w:r w:rsidRPr="002660B9">
              <w:rPr>
                <w:rFonts w:ascii="Times New Roman" w:hAnsi="Times New Roman" w:cs="Times New Roman"/>
                <w:sz w:val="24"/>
                <w:szCs w:val="24"/>
              </w:rPr>
              <w:t xml:space="preserve"> входит участие в </w:t>
            </w:r>
            <w:r>
              <w:rPr>
                <w:rFonts w:ascii="Times New Roman" w:hAnsi="Times New Roman" w:cs="Times New Roman"/>
                <w:sz w:val="24"/>
                <w:szCs w:val="24"/>
              </w:rPr>
              <w:t xml:space="preserve">проведении закупок товаров, работ, услуг для обеспечения нужд </w:t>
            </w:r>
            <w:proofErr w:type="spellStart"/>
            <w:r>
              <w:rPr>
                <w:rFonts w:ascii="Times New Roman" w:hAnsi="Times New Roman" w:cs="Times New Roman"/>
                <w:sz w:val="24"/>
                <w:szCs w:val="24"/>
              </w:rPr>
              <w:t>Удмуртстата</w:t>
            </w:r>
            <w:proofErr w:type="spellEnd"/>
          </w:p>
        </w:tc>
      </w:tr>
      <w:tr w:rsidR="00F069E9" w:rsidRPr="00370665" w:rsidTr="00FE609C">
        <w:trPr>
          <w:gridAfter w:val="1"/>
          <w:wAfter w:w="7" w:type="dxa"/>
          <w:trHeight w:val="701"/>
        </w:trPr>
        <w:tc>
          <w:tcPr>
            <w:tcW w:w="1101" w:type="dxa"/>
          </w:tcPr>
          <w:p w:rsidR="00F069E9" w:rsidRPr="00370665" w:rsidRDefault="00F069E9" w:rsidP="002660B9">
            <w:pPr>
              <w:rPr>
                <w:rFonts w:ascii="Times New Roman" w:hAnsi="Times New Roman" w:cs="Times New Roman"/>
                <w:sz w:val="24"/>
                <w:szCs w:val="24"/>
              </w:rPr>
            </w:pPr>
            <w:r w:rsidRPr="00370665">
              <w:rPr>
                <w:rFonts w:ascii="Times New Roman" w:hAnsi="Times New Roman" w:cs="Times New Roman"/>
                <w:sz w:val="24"/>
                <w:szCs w:val="24"/>
              </w:rPr>
              <w:t>1.3</w:t>
            </w:r>
            <w:r w:rsidR="002660B9">
              <w:rPr>
                <w:rFonts w:ascii="Times New Roman" w:hAnsi="Times New Roman" w:cs="Times New Roman"/>
                <w:sz w:val="24"/>
                <w:szCs w:val="24"/>
              </w:rPr>
              <w:t>1</w:t>
            </w:r>
            <w:r w:rsidRPr="00370665">
              <w:rPr>
                <w:rFonts w:ascii="Times New Roman" w:hAnsi="Times New Roman" w:cs="Times New Roman"/>
                <w:sz w:val="24"/>
                <w:szCs w:val="24"/>
              </w:rPr>
              <w:t>.</w:t>
            </w:r>
          </w:p>
        </w:tc>
        <w:tc>
          <w:tcPr>
            <w:tcW w:w="6520" w:type="dxa"/>
            <w:vAlign w:val="bottom"/>
          </w:tcPr>
          <w:p w:rsidR="00F069E9" w:rsidRDefault="00F069E9" w:rsidP="00A37754">
            <w:pPr>
              <w:jc w:val="both"/>
              <w:rPr>
                <w:rStyle w:val="2"/>
                <w:rFonts w:eastAsiaTheme="minorEastAsia"/>
                <w:sz w:val="24"/>
                <w:szCs w:val="24"/>
              </w:rPr>
            </w:pPr>
            <w:r w:rsidRPr="00370665">
              <w:rPr>
                <w:rStyle w:val="2"/>
                <w:rFonts w:eastAsiaTheme="minorEastAsia"/>
                <w:sz w:val="24"/>
                <w:szCs w:val="24"/>
              </w:rPr>
              <w:t xml:space="preserve">Организация работы по доведению до граждан, положений законодательства Российской Федерации о противодействии коррупции, в том числе: об ответственности за </w:t>
            </w:r>
            <w:r w:rsidRPr="00370665">
              <w:rPr>
                <w:rStyle w:val="2"/>
                <w:rFonts w:eastAsiaTheme="minorEastAsia"/>
                <w:sz w:val="24"/>
                <w:szCs w:val="24"/>
              </w:rPr>
              <w:lastRenderedPageBreak/>
              <w:t>коррупционные правонарушения, о недопустимости возникновения конфликта интересов и путях его урегулирования, о соблюдении нравственных норм при выполнении должностных обязанностей, о запретах, ограничениях, установленных в целях противодействия коррупции</w:t>
            </w:r>
          </w:p>
          <w:p w:rsidR="00FE609C" w:rsidRPr="00370665" w:rsidRDefault="00FE609C" w:rsidP="00A37754">
            <w:pPr>
              <w:jc w:val="both"/>
              <w:rPr>
                <w:sz w:val="24"/>
                <w:szCs w:val="24"/>
              </w:rPr>
            </w:pPr>
          </w:p>
        </w:tc>
        <w:tc>
          <w:tcPr>
            <w:tcW w:w="1985" w:type="dxa"/>
            <w:gridSpan w:val="2"/>
          </w:tcPr>
          <w:p w:rsidR="00F069E9" w:rsidRPr="00370665" w:rsidRDefault="00F069E9" w:rsidP="00B73D09">
            <w:pPr>
              <w:rPr>
                <w:sz w:val="24"/>
                <w:szCs w:val="24"/>
              </w:rPr>
            </w:pPr>
            <w:r w:rsidRPr="00370665">
              <w:rPr>
                <w:rStyle w:val="2"/>
                <w:rFonts w:eastAsiaTheme="minorEastAsia"/>
                <w:sz w:val="24"/>
                <w:szCs w:val="24"/>
              </w:rPr>
              <w:lastRenderedPageBreak/>
              <w:t>В течение 2021-202</w:t>
            </w:r>
            <w:r w:rsidR="00B73D09">
              <w:rPr>
                <w:rStyle w:val="2"/>
                <w:rFonts w:eastAsiaTheme="minorEastAsia"/>
                <w:sz w:val="24"/>
                <w:szCs w:val="24"/>
              </w:rPr>
              <w:t>4</w:t>
            </w:r>
            <w:r w:rsidRPr="00370665">
              <w:rPr>
                <w:rStyle w:val="2"/>
                <w:rFonts w:eastAsiaTheme="minorEastAsia"/>
                <w:sz w:val="24"/>
                <w:szCs w:val="24"/>
              </w:rPr>
              <w:t xml:space="preserve"> гг. </w:t>
            </w:r>
          </w:p>
        </w:tc>
        <w:tc>
          <w:tcPr>
            <w:tcW w:w="5528" w:type="dxa"/>
            <w:gridSpan w:val="2"/>
          </w:tcPr>
          <w:p w:rsidR="00F069E9" w:rsidRDefault="00F069E9" w:rsidP="009569A8">
            <w:pPr>
              <w:contextualSpacing/>
              <w:jc w:val="both"/>
              <w:rPr>
                <w:rFonts w:ascii="Times New Roman" w:hAnsi="Times New Roman" w:cs="Times New Roman"/>
                <w:sz w:val="24"/>
                <w:szCs w:val="24"/>
              </w:rPr>
            </w:pPr>
            <w:r w:rsidRPr="00370665">
              <w:rPr>
                <w:rStyle w:val="FontStyle17"/>
              </w:rPr>
              <w:t xml:space="preserve">С государственными служащими </w:t>
            </w:r>
            <w:proofErr w:type="spellStart"/>
            <w:r w:rsidRPr="00370665">
              <w:rPr>
                <w:rStyle w:val="FontStyle17"/>
              </w:rPr>
              <w:t>Удмуртстата</w:t>
            </w:r>
            <w:proofErr w:type="spellEnd"/>
            <w:r w:rsidRPr="00370665">
              <w:rPr>
                <w:rStyle w:val="FontStyle17"/>
              </w:rPr>
              <w:t xml:space="preserve"> </w:t>
            </w:r>
            <w:r w:rsidRPr="00370665">
              <w:rPr>
                <w:rFonts w:ascii="Times New Roman" w:hAnsi="Times New Roman" w:cs="Times New Roman"/>
                <w:sz w:val="24"/>
                <w:szCs w:val="24"/>
              </w:rPr>
              <w:t xml:space="preserve">проводятся консультации по вопросам противодействия коррупции, соблюдения запретов, </w:t>
            </w:r>
            <w:r w:rsidRPr="00370665">
              <w:rPr>
                <w:rFonts w:ascii="Times New Roman" w:hAnsi="Times New Roman" w:cs="Times New Roman"/>
                <w:sz w:val="24"/>
                <w:szCs w:val="24"/>
              </w:rPr>
              <w:lastRenderedPageBreak/>
              <w:t xml:space="preserve">ограничений, требований к служебному поведению и беседы о необходимости предавать гласности каждый установленный факт коррупции. </w:t>
            </w:r>
          </w:p>
          <w:p w:rsidR="00F069E9" w:rsidRPr="00FE609C" w:rsidRDefault="00F069E9" w:rsidP="004D47E8">
            <w:pPr>
              <w:contextualSpacing/>
              <w:jc w:val="both"/>
              <w:rPr>
                <w:rFonts w:ascii="Times New Roman" w:hAnsi="Times New Roman" w:cs="Times New Roman"/>
                <w:sz w:val="24"/>
                <w:szCs w:val="24"/>
              </w:rPr>
            </w:pPr>
            <w:r w:rsidRPr="00370665">
              <w:rPr>
                <w:rFonts w:ascii="Times New Roman" w:hAnsi="Times New Roman" w:cs="Times New Roman"/>
                <w:sz w:val="24"/>
                <w:szCs w:val="24"/>
              </w:rPr>
              <w:t>За отчетный период 2021 года с нормативными правовыми актами по воп</w:t>
            </w:r>
            <w:r>
              <w:rPr>
                <w:rFonts w:ascii="Times New Roman" w:hAnsi="Times New Roman" w:cs="Times New Roman"/>
                <w:sz w:val="24"/>
                <w:szCs w:val="24"/>
              </w:rPr>
              <w:t>росам противодействия коррупции</w:t>
            </w:r>
            <w:r w:rsidRPr="00370665">
              <w:rPr>
                <w:rFonts w:ascii="Times New Roman" w:hAnsi="Times New Roman" w:cs="Times New Roman"/>
                <w:sz w:val="24"/>
                <w:szCs w:val="24"/>
              </w:rPr>
              <w:t xml:space="preserve"> ознаком</w:t>
            </w:r>
            <w:r>
              <w:rPr>
                <w:rFonts w:ascii="Times New Roman" w:hAnsi="Times New Roman" w:cs="Times New Roman"/>
                <w:sz w:val="24"/>
                <w:szCs w:val="24"/>
              </w:rPr>
              <w:t>лено</w:t>
            </w:r>
            <w:r w:rsidRPr="00370665">
              <w:rPr>
                <w:rFonts w:ascii="Times New Roman" w:hAnsi="Times New Roman" w:cs="Times New Roman"/>
                <w:sz w:val="24"/>
                <w:szCs w:val="24"/>
              </w:rPr>
              <w:t xml:space="preserve"> </w:t>
            </w:r>
            <w:r w:rsidR="004D47E8">
              <w:rPr>
                <w:rFonts w:ascii="Times New Roman" w:hAnsi="Times New Roman" w:cs="Times New Roman"/>
                <w:sz w:val="24"/>
                <w:szCs w:val="24"/>
              </w:rPr>
              <w:t>9</w:t>
            </w:r>
            <w:r w:rsidRPr="00370665">
              <w:rPr>
                <w:rFonts w:ascii="Times New Roman" w:hAnsi="Times New Roman" w:cs="Times New Roman"/>
                <w:sz w:val="24"/>
                <w:szCs w:val="24"/>
              </w:rPr>
              <w:t xml:space="preserve"> граждан</w:t>
            </w:r>
            <w:r>
              <w:rPr>
                <w:rFonts w:ascii="Times New Roman" w:hAnsi="Times New Roman" w:cs="Times New Roman"/>
                <w:sz w:val="24"/>
                <w:szCs w:val="24"/>
              </w:rPr>
              <w:t>.</w:t>
            </w:r>
          </w:p>
        </w:tc>
      </w:tr>
      <w:tr w:rsidR="006D7464" w:rsidRPr="00674319" w:rsidTr="00FF69C8">
        <w:trPr>
          <w:trHeight w:val="569"/>
        </w:trPr>
        <w:tc>
          <w:tcPr>
            <w:tcW w:w="1101" w:type="dxa"/>
          </w:tcPr>
          <w:p w:rsidR="006D7464" w:rsidRPr="00674319" w:rsidRDefault="006D7464" w:rsidP="00A37754">
            <w:pPr>
              <w:pStyle w:val="Style8"/>
              <w:widowControl/>
              <w:spacing w:line="240" w:lineRule="auto"/>
              <w:rPr>
                <w:rStyle w:val="FontStyle17"/>
                <w:b/>
              </w:rPr>
            </w:pPr>
            <w:r w:rsidRPr="00674319">
              <w:rPr>
                <w:rStyle w:val="FontStyle17"/>
                <w:b/>
              </w:rPr>
              <w:lastRenderedPageBreak/>
              <w:t>2.</w:t>
            </w:r>
          </w:p>
        </w:tc>
        <w:tc>
          <w:tcPr>
            <w:tcW w:w="14040" w:type="dxa"/>
            <w:gridSpan w:val="6"/>
          </w:tcPr>
          <w:p w:rsidR="006D7464" w:rsidRPr="00674319" w:rsidRDefault="006D7464" w:rsidP="00A37754">
            <w:pPr>
              <w:ind w:left="7" w:hanging="7"/>
              <w:jc w:val="center"/>
              <w:rPr>
                <w:rStyle w:val="FontStyle16"/>
              </w:rPr>
            </w:pPr>
            <w:r w:rsidRPr="00674319">
              <w:rPr>
                <w:rStyle w:val="FontStyle16"/>
              </w:rPr>
              <w:t xml:space="preserve">Выявление и систематизация причин и условий проявления коррупции в деятельности </w:t>
            </w:r>
            <w:proofErr w:type="spellStart"/>
            <w:r w:rsidRPr="00674319">
              <w:rPr>
                <w:rStyle w:val="FontStyle16"/>
              </w:rPr>
              <w:t>Удмуртстата</w:t>
            </w:r>
            <w:proofErr w:type="spellEnd"/>
            <w:r w:rsidRPr="00674319">
              <w:rPr>
                <w:rStyle w:val="FontStyle16"/>
              </w:rPr>
              <w:t>, мониторинг коррупционных рисков и осуществление мер по их минимизации</w:t>
            </w:r>
          </w:p>
          <w:p w:rsidR="006D7464" w:rsidRPr="00674319" w:rsidRDefault="006D7464" w:rsidP="00A37754">
            <w:pPr>
              <w:ind w:left="7" w:hanging="7"/>
              <w:rPr>
                <w:b/>
              </w:rPr>
            </w:pPr>
          </w:p>
        </w:tc>
      </w:tr>
      <w:tr w:rsidR="00F069E9" w:rsidRPr="002660B9" w:rsidTr="00C927AE">
        <w:trPr>
          <w:gridAfter w:val="1"/>
          <w:wAfter w:w="7" w:type="dxa"/>
        </w:trPr>
        <w:tc>
          <w:tcPr>
            <w:tcW w:w="1101" w:type="dxa"/>
          </w:tcPr>
          <w:p w:rsidR="00F069E9" w:rsidRPr="002660B9" w:rsidRDefault="00F069E9" w:rsidP="00A37754">
            <w:pPr>
              <w:pStyle w:val="Style8"/>
              <w:widowControl/>
              <w:spacing w:line="240" w:lineRule="auto"/>
              <w:jc w:val="left"/>
              <w:rPr>
                <w:rStyle w:val="FontStyle17"/>
              </w:rPr>
            </w:pPr>
            <w:r w:rsidRPr="002660B9">
              <w:rPr>
                <w:rStyle w:val="FontStyle17"/>
              </w:rPr>
              <w:t>2.1.</w:t>
            </w:r>
          </w:p>
        </w:tc>
        <w:tc>
          <w:tcPr>
            <w:tcW w:w="6520" w:type="dxa"/>
          </w:tcPr>
          <w:p w:rsidR="00F069E9" w:rsidRPr="002660B9" w:rsidRDefault="00F069E9" w:rsidP="00A37754">
            <w:pPr>
              <w:jc w:val="both"/>
              <w:rPr>
                <w:sz w:val="24"/>
                <w:szCs w:val="24"/>
              </w:rPr>
            </w:pPr>
            <w:r w:rsidRPr="002660B9">
              <w:rPr>
                <w:rStyle w:val="2"/>
                <w:rFonts w:eastAsiaTheme="minorEastAsia"/>
                <w:sz w:val="24"/>
                <w:szCs w:val="24"/>
              </w:rPr>
              <w:t xml:space="preserve">Проведение оценки коррупционных рисков, возникающих при реализации </w:t>
            </w:r>
            <w:proofErr w:type="spellStart"/>
            <w:r w:rsidRPr="002660B9">
              <w:rPr>
                <w:rStyle w:val="2"/>
                <w:rFonts w:eastAsiaTheme="minorEastAsia"/>
                <w:sz w:val="24"/>
                <w:szCs w:val="24"/>
              </w:rPr>
              <w:t>Удмуртстатом</w:t>
            </w:r>
            <w:proofErr w:type="spellEnd"/>
            <w:r w:rsidRPr="002660B9">
              <w:rPr>
                <w:rStyle w:val="2"/>
                <w:rFonts w:eastAsiaTheme="minorEastAsia"/>
                <w:sz w:val="24"/>
                <w:szCs w:val="24"/>
              </w:rPr>
              <w:t xml:space="preserve"> своих функций</w:t>
            </w:r>
          </w:p>
        </w:tc>
        <w:tc>
          <w:tcPr>
            <w:tcW w:w="1984" w:type="dxa"/>
            <w:gridSpan w:val="2"/>
          </w:tcPr>
          <w:p w:rsidR="00F069E9" w:rsidRPr="002660B9" w:rsidRDefault="00F069E9" w:rsidP="00A37754">
            <w:pPr>
              <w:rPr>
                <w:rStyle w:val="2"/>
                <w:rFonts w:eastAsiaTheme="minorEastAsia"/>
                <w:sz w:val="24"/>
                <w:szCs w:val="24"/>
              </w:rPr>
            </w:pPr>
            <w:r w:rsidRPr="002660B9">
              <w:rPr>
                <w:rStyle w:val="2"/>
                <w:rFonts w:eastAsiaTheme="minorEastAsia"/>
                <w:sz w:val="24"/>
                <w:szCs w:val="24"/>
              </w:rPr>
              <w:t xml:space="preserve">В течение </w:t>
            </w:r>
          </w:p>
          <w:p w:rsidR="00F069E9" w:rsidRPr="002660B9" w:rsidRDefault="00F069E9" w:rsidP="002660B9">
            <w:pPr>
              <w:rPr>
                <w:sz w:val="24"/>
                <w:szCs w:val="24"/>
              </w:rPr>
            </w:pPr>
            <w:r w:rsidRPr="002660B9">
              <w:rPr>
                <w:rStyle w:val="2"/>
                <w:rFonts w:eastAsiaTheme="minorEastAsia"/>
                <w:sz w:val="24"/>
                <w:szCs w:val="24"/>
              </w:rPr>
              <w:t>2021-202</w:t>
            </w:r>
            <w:r w:rsidR="002660B9">
              <w:rPr>
                <w:rStyle w:val="2"/>
                <w:rFonts w:eastAsiaTheme="minorEastAsia"/>
                <w:sz w:val="24"/>
                <w:szCs w:val="24"/>
              </w:rPr>
              <w:t>4</w:t>
            </w:r>
            <w:r w:rsidRPr="002660B9">
              <w:rPr>
                <w:rStyle w:val="2"/>
                <w:rFonts w:eastAsiaTheme="minorEastAsia"/>
                <w:sz w:val="24"/>
                <w:szCs w:val="24"/>
              </w:rPr>
              <w:t xml:space="preserve"> гг. (ежегодно)</w:t>
            </w:r>
          </w:p>
        </w:tc>
        <w:tc>
          <w:tcPr>
            <w:tcW w:w="5529" w:type="dxa"/>
            <w:gridSpan w:val="2"/>
            <w:vAlign w:val="bottom"/>
          </w:tcPr>
          <w:p w:rsidR="00F069E9" w:rsidRPr="002660B9" w:rsidRDefault="00F069E9" w:rsidP="00534C46">
            <w:pPr>
              <w:contextualSpacing/>
              <w:jc w:val="both"/>
              <w:rPr>
                <w:rFonts w:ascii="Times New Roman" w:hAnsi="Times New Roman" w:cs="Times New Roman"/>
              </w:rPr>
            </w:pPr>
            <w:r w:rsidRPr="002660B9">
              <w:rPr>
                <w:rStyle w:val="2"/>
                <w:rFonts w:eastAsiaTheme="minorEastAsia"/>
                <w:sz w:val="24"/>
                <w:szCs w:val="24"/>
              </w:rPr>
              <w:t xml:space="preserve">Комиссией проведен пересмотр перечня коррупционно-опасных функций </w:t>
            </w:r>
            <w:proofErr w:type="spellStart"/>
            <w:r w:rsidRPr="002660B9">
              <w:rPr>
                <w:rStyle w:val="2"/>
                <w:rFonts w:eastAsiaTheme="minorEastAsia"/>
                <w:sz w:val="24"/>
                <w:szCs w:val="24"/>
              </w:rPr>
              <w:t>Удмуртстата</w:t>
            </w:r>
            <w:proofErr w:type="spellEnd"/>
            <w:r w:rsidRPr="002660B9">
              <w:rPr>
                <w:rStyle w:val="2"/>
                <w:rFonts w:eastAsiaTheme="minorEastAsia"/>
                <w:sz w:val="24"/>
                <w:szCs w:val="24"/>
              </w:rPr>
              <w:t>, актуализирован перечень должностей федеральной государственной гражданской службы,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проведению оценки коррупционных рисков, возникающих при реализации функций</w:t>
            </w:r>
            <w:r w:rsidRPr="002660B9">
              <w:rPr>
                <w:rFonts w:ascii="Times New Roman" w:hAnsi="Times New Roman" w:cs="Times New Roman"/>
              </w:rPr>
              <w:t xml:space="preserve"> </w:t>
            </w:r>
          </w:p>
        </w:tc>
      </w:tr>
      <w:tr w:rsidR="00F069E9" w:rsidRPr="002660B9" w:rsidTr="00C927AE">
        <w:trPr>
          <w:gridAfter w:val="1"/>
          <w:wAfter w:w="7" w:type="dxa"/>
        </w:trPr>
        <w:tc>
          <w:tcPr>
            <w:tcW w:w="1101" w:type="dxa"/>
          </w:tcPr>
          <w:p w:rsidR="00F069E9" w:rsidRPr="002660B9" w:rsidRDefault="00F069E9" w:rsidP="00A37754">
            <w:pPr>
              <w:pStyle w:val="Style5"/>
              <w:widowControl/>
              <w:spacing w:line="240" w:lineRule="auto"/>
              <w:jc w:val="left"/>
              <w:rPr>
                <w:rStyle w:val="FontStyle17"/>
              </w:rPr>
            </w:pPr>
            <w:r w:rsidRPr="002660B9">
              <w:rPr>
                <w:rStyle w:val="FontStyle17"/>
              </w:rPr>
              <w:t>2.2.</w:t>
            </w:r>
          </w:p>
        </w:tc>
        <w:tc>
          <w:tcPr>
            <w:tcW w:w="6520" w:type="dxa"/>
          </w:tcPr>
          <w:p w:rsidR="00F069E9" w:rsidRPr="002660B9" w:rsidRDefault="00F069E9" w:rsidP="00A37754">
            <w:pPr>
              <w:jc w:val="both"/>
              <w:rPr>
                <w:sz w:val="24"/>
                <w:szCs w:val="24"/>
              </w:rPr>
            </w:pPr>
            <w:r w:rsidRPr="002660B9">
              <w:rPr>
                <w:rStyle w:val="2"/>
                <w:rFonts w:eastAsiaTheme="minorEastAsia"/>
                <w:sz w:val="24"/>
                <w:szCs w:val="24"/>
              </w:rPr>
              <w:t xml:space="preserve">Проведение оценки коррупционных рисков при осуществлении закупок товаров, работ, услуг для обеспечения нужд </w:t>
            </w:r>
            <w:proofErr w:type="spellStart"/>
            <w:r w:rsidRPr="002660B9">
              <w:rPr>
                <w:rStyle w:val="2"/>
                <w:rFonts w:eastAsiaTheme="minorEastAsia"/>
                <w:sz w:val="24"/>
                <w:szCs w:val="24"/>
              </w:rPr>
              <w:t>Удмуртстата</w:t>
            </w:r>
            <w:proofErr w:type="spellEnd"/>
            <w:r w:rsidRPr="002660B9">
              <w:rPr>
                <w:rStyle w:val="2"/>
                <w:rFonts w:eastAsiaTheme="minorEastAsia"/>
                <w:sz w:val="24"/>
                <w:szCs w:val="24"/>
              </w:rPr>
              <w:t xml:space="preserve"> и разработка мер по минимизации коррупционных рисков</w:t>
            </w:r>
          </w:p>
        </w:tc>
        <w:tc>
          <w:tcPr>
            <w:tcW w:w="1984" w:type="dxa"/>
            <w:gridSpan w:val="2"/>
          </w:tcPr>
          <w:p w:rsidR="00F069E9" w:rsidRPr="002660B9" w:rsidRDefault="00F069E9" w:rsidP="00A37754">
            <w:pPr>
              <w:rPr>
                <w:rStyle w:val="2"/>
                <w:rFonts w:eastAsiaTheme="minorEastAsia"/>
                <w:sz w:val="24"/>
                <w:szCs w:val="24"/>
              </w:rPr>
            </w:pPr>
            <w:r w:rsidRPr="002660B9">
              <w:rPr>
                <w:rStyle w:val="2"/>
                <w:rFonts w:eastAsiaTheme="minorEastAsia"/>
                <w:sz w:val="24"/>
                <w:szCs w:val="24"/>
              </w:rPr>
              <w:t>В течение</w:t>
            </w:r>
          </w:p>
          <w:p w:rsidR="00F069E9" w:rsidRPr="002660B9" w:rsidRDefault="00F069E9" w:rsidP="002660B9">
            <w:pPr>
              <w:rPr>
                <w:sz w:val="24"/>
                <w:szCs w:val="24"/>
              </w:rPr>
            </w:pPr>
            <w:r w:rsidRPr="002660B9">
              <w:rPr>
                <w:rStyle w:val="2"/>
                <w:rFonts w:eastAsiaTheme="minorEastAsia"/>
                <w:sz w:val="24"/>
                <w:szCs w:val="24"/>
              </w:rPr>
              <w:t xml:space="preserve"> 2021-202</w:t>
            </w:r>
            <w:r w:rsidR="002660B9">
              <w:rPr>
                <w:rStyle w:val="2"/>
                <w:rFonts w:eastAsiaTheme="minorEastAsia"/>
                <w:sz w:val="24"/>
                <w:szCs w:val="24"/>
              </w:rPr>
              <w:t>4</w:t>
            </w:r>
            <w:r w:rsidRPr="002660B9">
              <w:rPr>
                <w:rStyle w:val="2"/>
                <w:rFonts w:eastAsiaTheme="minorEastAsia"/>
                <w:sz w:val="24"/>
                <w:szCs w:val="24"/>
              </w:rPr>
              <w:t xml:space="preserve"> гг.</w:t>
            </w:r>
          </w:p>
        </w:tc>
        <w:tc>
          <w:tcPr>
            <w:tcW w:w="5529" w:type="dxa"/>
            <w:gridSpan w:val="2"/>
          </w:tcPr>
          <w:p w:rsidR="00F069E9" w:rsidRPr="005B3CEB" w:rsidRDefault="00F069E9" w:rsidP="00A37754">
            <w:pPr>
              <w:jc w:val="both"/>
              <w:rPr>
                <w:rFonts w:ascii="Times New Roman" w:hAnsi="Times New Roman" w:cs="Times New Roman"/>
                <w:sz w:val="24"/>
                <w:szCs w:val="24"/>
              </w:rPr>
            </w:pPr>
            <w:proofErr w:type="gramStart"/>
            <w:r w:rsidRPr="005B3CEB">
              <w:rPr>
                <w:rFonts w:ascii="Times New Roman" w:hAnsi="Times New Roman" w:cs="Times New Roman"/>
                <w:sz w:val="24"/>
                <w:szCs w:val="24"/>
              </w:rPr>
              <w:t xml:space="preserve">Проводится оценка коррупционных рисков, все члены единой комиссия по осуществлению закупок для нужд </w:t>
            </w:r>
            <w:proofErr w:type="spellStart"/>
            <w:r w:rsidRPr="005B3CEB">
              <w:rPr>
                <w:rFonts w:ascii="Times New Roman" w:hAnsi="Times New Roman" w:cs="Times New Roman"/>
                <w:sz w:val="24"/>
                <w:szCs w:val="24"/>
              </w:rPr>
              <w:t>Удмуртстата</w:t>
            </w:r>
            <w:proofErr w:type="spellEnd"/>
            <w:r w:rsidRPr="005B3CEB">
              <w:rPr>
                <w:rFonts w:ascii="Times New Roman" w:hAnsi="Times New Roman" w:cs="Times New Roman"/>
                <w:sz w:val="24"/>
                <w:szCs w:val="24"/>
              </w:rPr>
              <w:t xml:space="preserve"> включены в Реестр должностей федеральной государственной гражданской службы в Территориальном органе Федеральной службы государственной статистики по Удмуртской Республике, при замещении которых федеральные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w:t>
            </w:r>
            <w:proofErr w:type="gramEnd"/>
            <w:r w:rsidRPr="005B3CEB">
              <w:rPr>
                <w:rFonts w:ascii="Times New Roman" w:hAnsi="Times New Roman" w:cs="Times New Roman"/>
                <w:sz w:val="24"/>
                <w:szCs w:val="24"/>
              </w:rPr>
              <w:t xml:space="preserve"> </w:t>
            </w:r>
            <w:proofErr w:type="gramStart"/>
            <w:r w:rsidRPr="005B3CEB">
              <w:rPr>
                <w:rFonts w:ascii="Times New Roman" w:hAnsi="Times New Roman" w:cs="Times New Roman"/>
                <w:sz w:val="24"/>
                <w:szCs w:val="24"/>
              </w:rPr>
              <w:t>обязательствах</w:t>
            </w:r>
            <w:proofErr w:type="gramEnd"/>
            <w:r w:rsidRPr="005B3CEB">
              <w:rPr>
                <w:rFonts w:ascii="Times New Roman" w:hAnsi="Times New Roman" w:cs="Times New Roman"/>
                <w:sz w:val="24"/>
                <w:szCs w:val="24"/>
              </w:rPr>
              <w:t xml:space="preserve"> имущественного характера своих, супруги (супруга) и несовершеннолетних детей. </w:t>
            </w:r>
          </w:p>
          <w:p w:rsidR="005B3CEB" w:rsidRPr="005B3CEB" w:rsidRDefault="005B3CEB" w:rsidP="00A37754">
            <w:pPr>
              <w:jc w:val="both"/>
              <w:rPr>
                <w:rFonts w:ascii="Times New Roman" w:hAnsi="Times New Roman" w:cs="Times New Roman"/>
                <w:sz w:val="24"/>
                <w:szCs w:val="24"/>
              </w:rPr>
            </w:pPr>
            <w:r w:rsidRPr="005B3CEB">
              <w:rPr>
                <w:rFonts w:ascii="Times New Roman" w:hAnsi="Times New Roman" w:cs="Times New Roman"/>
                <w:sz w:val="24"/>
                <w:szCs w:val="24"/>
              </w:rPr>
              <w:t>Утвержден реестр коррупционных рисков, возникающих при осуществлении закупок</w:t>
            </w:r>
          </w:p>
        </w:tc>
      </w:tr>
      <w:tr w:rsidR="00F069E9" w:rsidRPr="006D7464" w:rsidTr="00C927AE">
        <w:trPr>
          <w:gridAfter w:val="1"/>
          <w:wAfter w:w="7" w:type="dxa"/>
          <w:trHeight w:val="1575"/>
        </w:trPr>
        <w:tc>
          <w:tcPr>
            <w:tcW w:w="1101" w:type="dxa"/>
          </w:tcPr>
          <w:p w:rsidR="00F069E9" w:rsidRPr="006D7464" w:rsidRDefault="00F069E9" w:rsidP="00A37754">
            <w:pPr>
              <w:pStyle w:val="Style5"/>
              <w:widowControl/>
              <w:spacing w:line="240" w:lineRule="auto"/>
              <w:jc w:val="left"/>
              <w:rPr>
                <w:rStyle w:val="FontStyle17"/>
              </w:rPr>
            </w:pPr>
            <w:r w:rsidRPr="006D7464">
              <w:rPr>
                <w:rStyle w:val="FontStyle17"/>
              </w:rPr>
              <w:lastRenderedPageBreak/>
              <w:t>2.3.</w:t>
            </w:r>
          </w:p>
        </w:tc>
        <w:tc>
          <w:tcPr>
            <w:tcW w:w="6520" w:type="dxa"/>
            <w:vAlign w:val="center"/>
          </w:tcPr>
          <w:p w:rsidR="00F069E9" w:rsidRPr="006D7464" w:rsidRDefault="00F069E9">
            <w:pPr>
              <w:pStyle w:val="pboth"/>
            </w:pPr>
            <w:r w:rsidRPr="006D7464">
              <w:t xml:space="preserve">Проведение </w:t>
            </w:r>
            <w:proofErr w:type="spellStart"/>
            <w:r w:rsidRPr="006D7464">
              <w:t>антикоррупционной</w:t>
            </w:r>
            <w:proofErr w:type="spellEnd"/>
            <w:r w:rsidRPr="006D7464">
              <w:t xml:space="preserve"> экспертизы нормативных правовых актов Росстата,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w:t>
            </w:r>
          </w:p>
        </w:tc>
        <w:tc>
          <w:tcPr>
            <w:tcW w:w="1984" w:type="dxa"/>
            <w:gridSpan w:val="2"/>
            <w:vAlign w:val="center"/>
          </w:tcPr>
          <w:p w:rsidR="00F069E9" w:rsidRPr="006D7464" w:rsidRDefault="00F069E9">
            <w:pPr>
              <w:pStyle w:val="pcenter"/>
            </w:pPr>
            <w:bookmarkStart w:id="16" w:name="100235"/>
            <w:bookmarkStart w:id="17" w:name="100236"/>
            <w:bookmarkEnd w:id="16"/>
            <w:bookmarkEnd w:id="17"/>
            <w:r w:rsidRPr="006D7464">
              <w:t>-</w:t>
            </w:r>
          </w:p>
          <w:p w:rsidR="00F069E9" w:rsidRPr="006D7464" w:rsidRDefault="00F069E9">
            <w:pPr>
              <w:pStyle w:val="pcenter"/>
            </w:pPr>
          </w:p>
        </w:tc>
        <w:tc>
          <w:tcPr>
            <w:tcW w:w="5529" w:type="dxa"/>
            <w:gridSpan w:val="2"/>
            <w:vAlign w:val="center"/>
          </w:tcPr>
          <w:p w:rsidR="00F069E9" w:rsidRPr="006D7464" w:rsidRDefault="00F069E9">
            <w:pPr>
              <w:pStyle w:val="pboth"/>
            </w:pPr>
            <w:bookmarkStart w:id="18" w:name="100237"/>
            <w:bookmarkEnd w:id="18"/>
            <w:r w:rsidRPr="006D7464">
              <w:t>-</w:t>
            </w:r>
          </w:p>
          <w:p w:rsidR="00F069E9" w:rsidRPr="006D7464" w:rsidRDefault="00F069E9">
            <w:pPr>
              <w:pStyle w:val="pboth"/>
            </w:pPr>
          </w:p>
          <w:p w:rsidR="00F069E9" w:rsidRPr="006D7464" w:rsidRDefault="00F069E9">
            <w:pPr>
              <w:pStyle w:val="pboth"/>
            </w:pPr>
          </w:p>
        </w:tc>
      </w:tr>
      <w:tr w:rsidR="00F069E9" w:rsidRPr="006D7464" w:rsidTr="00C927AE">
        <w:trPr>
          <w:gridAfter w:val="1"/>
          <w:wAfter w:w="7" w:type="dxa"/>
          <w:trHeight w:val="974"/>
        </w:trPr>
        <w:tc>
          <w:tcPr>
            <w:tcW w:w="1101" w:type="dxa"/>
          </w:tcPr>
          <w:p w:rsidR="00F069E9" w:rsidRPr="006D7464" w:rsidRDefault="00F069E9" w:rsidP="00A37754">
            <w:pPr>
              <w:pStyle w:val="Style5"/>
              <w:widowControl/>
              <w:spacing w:line="240" w:lineRule="auto"/>
              <w:jc w:val="left"/>
              <w:rPr>
                <w:rStyle w:val="FontStyle17"/>
              </w:rPr>
            </w:pPr>
            <w:r w:rsidRPr="006D7464">
              <w:rPr>
                <w:rStyle w:val="FontStyle17"/>
              </w:rPr>
              <w:t>2.4.</w:t>
            </w:r>
          </w:p>
        </w:tc>
        <w:tc>
          <w:tcPr>
            <w:tcW w:w="6520" w:type="dxa"/>
            <w:vAlign w:val="center"/>
          </w:tcPr>
          <w:p w:rsidR="00F069E9" w:rsidRPr="006D7464" w:rsidRDefault="00F069E9">
            <w:pPr>
              <w:pStyle w:val="pboth"/>
            </w:pPr>
            <w:r w:rsidRPr="006D7464">
              <w:t xml:space="preserve">Обеспечение возможности участия независимых экспертов в проведении </w:t>
            </w:r>
            <w:proofErr w:type="spellStart"/>
            <w:r w:rsidRPr="006D7464">
              <w:t>антикоррупционной</w:t>
            </w:r>
            <w:proofErr w:type="spellEnd"/>
            <w:r w:rsidRPr="006D7464">
              <w:t xml:space="preserve"> экспертизы нормативных правовых актов Росстата и их проектов</w:t>
            </w:r>
          </w:p>
        </w:tc>
        <w:tc>
          <w:tcPr>
            <w:tcW w:w="1984" w:type="dxa"/>
            <w:gridSpan w:val="2"/>
            <w:vAlign w:val="center"/>
          </w:tcPr>
          <w:p w:rsidR="00F069E9" w:rsidRPr="006D7464" w:rsidRDefault="00F069E9" w:rsidP="00BD3156">
            <w:pPr>
              <w:pStyle w:val="pcenter"/>
            </w:pPr>
            <w:r w:rsidRPr="006D7464">
              <w:t>-</w:t>
            </w:r>
          </w:p>
          <w:p w:rsidR="00F069E9" w:rsidRPr="006D7464" w:rsidRDefault="00F069E9" w:rsidP="00BD3156">
            <w:pPr>
              <w:pStyle w:val="pcenter"/>
            </w:pPr>
          </w:p>
        </w:tc>
        <w:tc>
          <w:tcPr>
            <w:tcW w:w="5529" w:type="dxa"/>
            <w:gridSpan w:val="2"/>
            <w:vAlign w:val="center"/>
          </w:tcPr>
          <w:p w:rsidR="00F069E9" w:rsidRPr="006D7464" w:rsidRDefault="00F069E9">
            <w:pPr>
              <w:pStyle w:val="pboth"/>
            </w:pPr>
            <w:r w:rsidRPr="006D7464">
              <w:t>-</w:t>
            </w:r>
          </w:p>
          <w:p w:rsidR="00F069E9" w:rsidRPr="006D7464" w:rsidRDefault="00F069E9">
            <w:pPr>
              <w:pStyle w:val="pboth"/>
            </w:pPr>
          </w:p>
        </w:tc>
      </w:tr>
      <w:tr w:rsidR="00F069E9" w:rsidRPr="006D7464" w:rsidTr="00C927AE">
        <w:trPr>
          <w:gridAfter w:val="1"/>
          <w:wAfter w:w="7" w:type="dxa"/>
        </w:trPr>
        <w:tc>
          <w:tcPr>
            <w:tcW w:w="1101" w:type="dxa"/>
          </w:tcPr>
          <w:p w:rsidR="00F069E9" w:rsidRPr="006D7464" w:rsidRDefault="00F069E9" w:rsidP="00A37754">
            <w:pPr>
              <w:pStyle w:val="Style5"/>
              <w:widowControl/>
              <w:spacing w:line="240" w:lineRule="auto"/>
              <w:jc w:val="left"/>
              <w:rPr>
                <w:rStyle w:val="FontStyle17"/>
              </w:rPr>
            </w:pPr>
            <w:r w:rsidRPr="006D7464">
              <w:rPr>
                <w:rStyle w:val="FontStyle17"/>
              </w:rPr>
              <w:t>2.5.</w:t>
            </w:r>
          </w:p>
        </w:tc>
        <w:tc>
          <w:tcPr>
            <w:tcW w:w="6520" w:type="dxa"/>
          </w:tcPr>
          <w:p w:rsidR="00F069E9" w:rsidRPr="006D7464" w:rsidRDefault="00F069E9" w:rsidP="00A37754">
            <w:pPr>
              <w:jc w:val="both"/>
              <w:rPr>
                <w:sz w:val="24"/>
                <w:szCs w:val="24"/>
              </w:rPr>
            </w:pPr>
            <w:r w:rsidRPr="006D7464">
              <w:rPr>
                <w:rStyle w:val="2"/>
                <w:rFonts w:eastAsiaTheme="minorEastAsia"/>
                <w:sz w:val="24"/>
                <w:szCs w:val="24"/>
              </w:rPr>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w:t>
            </w:r>
            <w:proofErr w:type="spellStart"/>
            <w:r w:rsidRPr="006D7464">
              <w:rPr>
                <w:rStyle w:val="2"/>
                <w:rFonts w:eastAsiaTheme="minorEastAsia"/>
                <w:sz w:val="24"/>
                <w:szCs w:val="24"/>
              </w:rPr>
              <w:t>Удмуртстате</w:t>
            </w:r>
            <w:proofErr w:type="spellEnd"/>
          </w:p>
        </w:tc>
        <w:tc>
          <w:tcPr>
            <w:tcW w:w="1984" w:type="dxa"/>
            <w:gridSpan w:val="2"/>
            <w:vAlign w:val="center"/>
          </w:tcPr>
          <w:p w:rsidR="002660B9" w:rsidRPr="002660B9" w:rsidRDefault="002660B9" w:rsidP="002660B9">
            <w:pPr>
              <w:rPr>
                <w:rStyle w:val="2"/>
                <w:rFonts w:eastAsiaTheme="minorEastAsia"/>
                <w:sz w:val="24"/>
                <w:szCs w:val="24"/>
              </w:rPr>
            </w:pPr>
            <w:r w:rsidRPr="002660B9">
              <w:rPr>
                <w:rStyle w:val="2"/>
                <w:rFonts w:eastAsiaTheme="minorEastAsia"/>
                <w:sz w:val="24"/>
                <w:szCs w:val="24"/>
              </w:rPr>
              <w:t>В течение</w:t>
            </w:r>
          </w:p>
          <w:p w:rsidR="00F069E9" w:rsidRDefault="002660B9" w:rsidP="002660B9">
            <w:pPr>
              <w:pStyle w:val="pcenter"/>
              <w:spacing w:before="0" w:beforeAutospacing="0" w:after="0" w:afterAutospacing="0"/>
              <w:rPr>
                <w:rStyle w:val="2"/>
                <w:rFonts w:eastAsiaTheme="minorEastAsia"/>
                <w:sz w:val="24"/>
                <w:szCs w:val="24"/>
              </w:rPr>
            </w:pPr>
            <w:r w:rsidRPr="002660B9">
              <w:rPr>
                <w:rStyle w:val="2"/>
                <w:rFonts w:eastAsiaTheme="minorEastAsia"/>
                <w:sz w:val="24"/>
                <w:szCs w:val="24"/>
              </w:rPr>
              <w:t xml:space="preserve"> 2021-202</w:t>
            </w:r>
            <w:r>
              <w:rPr>
                <w:rStyle w:val="2"/>
                <w:rFonts w:eastAsiaTheme="minorEastAsia"/>
                <w:sz w:val="24"/>
                <w:szCs w:val="24"/>
              </w:rPr>
              <w:t>4</w:t>
            </w:r>
            <w:r w:rsidRPr="002660B9">
              <w:rPr>
                <w:rStyle w:val="2"/>
                <w:rFonts w:eastAsiaTheme="minorEastAsia"/>
                <w:sz w:val="24"/>
                <w:szCs w:val="24"/>
              </w:rPr>
              <w:t xml:space="preserve"> гг.</w:t>
            </w:r>
          </w:p>
          <w:p w:rsidR="002660B9" w:rsidRDefault="002660B9" w:rsidP="002660B9">
            <w:pPr>
              <w:pStyle w:val="pcenter"/>
              <w:spacing w:before="0" w:beforeAutospacing="0" w:after="0" w:afterAutospacing="0"/>
              <w:rPr>
                <w:rStyle w:val="2"/>
                <w:rFonts w:eastAsiaTheme="minorEastAsia"/>
                <w:sz w:val="24"/>
                <w:szCs w:val="24"/>
              </w:rPr>
            </w:pPr>
          </w:p>
          <w:p w:rsidR="002660B9" w:rsidRPr="006D7464" w:rsidRDefault="002660B9" w:rsidP="002660B9">
            <w:pPr>
              <w:pStyle w:val="pcenter"/>
              <w:spacing w:before="0" w:beforeAutospacing="0" w:after="0" w:afterAutospacing="0"/>
            </w:pPr>
          </w:p>
        </w:tc>
        <w:tc>
          <w:tcPr>
            <w:tcW w:w="5529" w:type="dxa"/>
            <w:gridSpan w:val="2"/>
            <w:vAlign w:val="center"/>
          </w:tcPr>
          <w:p w:rsidR="00F069E9" w:rsidRPr="00370665" w:rsidRDefault="00F069E9" w:rsidP="004D47E8">
            <w:pPr>
              <w:jc w:val="both"/>
              <w:rPr>
                <w:sz w:val="24"/>
                <w:szCs w:val="24"/>
              </w:rPr>
            </w:pPr>
            <w:proofErr w:type="gramStart"/>
            <w:r w:rsidRPr="00370665">
              <w:rPr>
                <w:rFonts w:ascii="Times New Roman" w:hAnsi="Times New Roman" w:cs="Times New Roman"/>
                <w:sz w:val="24"/>
                <w:szCs w:val="24"/>
              </w:rPr>
              <w:t xml:space="preserve">Все сведения о гражданах, назначаемых на должность гражданской службы в </w:t>
            </w:r>
            <w:proofErr w:type="spellStart"/>
            <w:r w:rsidRPr="00370665">
              <w:rPr>
                <w:rFonts w:ascii="Times New Roman" w:hAnsi="Times New Roman" w:cs="Times New Roman"/>
                <w:sz w:val="24"/>
                <w:szCs w:val="24"/>
              </w:rPr>
              <w:t>Удмуртстат</w:t>
            </w:r>
            <w:proofErr w:type="spellEnd"/>
            <w:r w:rsidRPr="00370665">
              <w:rPr>
                <w:rFonts w:ascii="Times New Roman" w:hAnsi="Times New Roman" w:cs="Times New Roman"/>
                <w:sz w:val="24"/>
                <w:szCs w:val="24"/>
              </w:rPr>
              <w:t>, проверяются путем направления запросов (и в электронных базах): в Управление по вопросам миграции МВД России (на наличие гражданства Российской Федерации, наличие двойного гражданства), Информационный центр МВД по Удмуртской Республике (на наличие не снятой и не погашенной судимости), Федеральную налоговую службу Российской Федерации (на наличие в едином государственном реестре юридических</w:t>
            </w:r>
            <w:proofErr w:type="gramEnd"/>
            <w:r w:rsidRPr="00370665">
              <w:rPr>
                <w:rFonts w:ascii="Times New Roman" w:hAnsi="Times New Roman" w:cs="Times New Roman"/>
                <w:sz w:val="24"/>
                <w:szCs w:val="24"/>
              </w:rPr>
              <w:t xml:space="preserve"> лиц, едином государственном </w:t>
            </w:r>
            <w:proofErr w:type="gramStart"/>
            <w:r w:rsidRPr="00370665">
              <w:rPr>
                <w:rFonts w:ascii="Times New Roman" w:hAnsi="Times New Roman" w:cs="Times New Roman"/>
                <w:sz w:val="24"/>
                <w:szCs w:val="24"/>
              </w:rPr>
              <w:t>реестре</w:t>
            </w:r>
            <w:proofErr w:type="gramEnd"/>
            <w:r w:rsidRPr="00370665">
              <w:rPr>
                <w:rFonts w:ascii="Times New Roman" w:hAnsi="Times New Roman" w:cs="Times New Roman"/>
                <w:sz w:val="24"/>
                <w:szCs w:val="24"/>
              </w:rPr>
              <w:t xml:space="preserve"> индивидуальных предпринимателей), учебных заведений и медицинских учреждений (на подлинность представленных документов). За отчетный период 202</w:t>
            </w:r>
            <w:r>
              <w:rPr>
                <w:rFonts w:ascii="Times New Roman" w:hAnsi="Times New Roman" w:cs="Times New Roman"/>
                <w:sz w:val="24"/>
                <w:szCs w:val="24"/>
              </w:rPr>
              <w:t>1</w:t>
            </w:r>
            <w:r w:rsidRPr="00370665">
              <w:rPr>
                <w:rFonts w:ascii="Times New Roman" w:hAnsi="Times New Roman" w:cs="Times New Roman"/>
                <w:sz w:val="24"/>
                <w:szCs w:val="24"/>
              </w:rPr>
              <w:t xml:space="preserve"> года проведено </w:t>
            </w:r>
            <w:r w:rsidR="004D47E8">
              <w:rPr>
                <w:rFonts w:ascii="Times New Roman" w:hAnsi="Times New Roman" w:cs="Times New Roman"/>
                <w:sz w:val="24"/>
                <w:szCs w:val="24"/>
              </w:rPr>
              <w:t>6</w:t>
            </w:r>
            <w:r w:rsidRPr="00370665">
              <w:rPr>
                <w:rFonts w:ascii="Times New Roman" w:hAnsi="Times New Roman" w:cs="Times New Roman"/>
                <w:sz w:val="24"/>
                <w:szCs w:val="24"/>
              </w:rPr>
              <w:t xml:space="preserve"> провер</w:t>
            </w:r>
            <w:r w:rsidR="004D47E8">
              <w:rPr>
                <w:rFonts w:ascii="Times New Roman" w:hAnsi="Times New Roman" w:cs="Times New Roman"/>
                <w:sz w:val="24"/>
                <w:szCs w:val="24"/>
              </w:rPr>
              <w:t>о</w:t>
            </w:r>
            <w:r w:rsidRPr="00370665">
              <w:rPr>
                <w:rFonts w:ascii="Times New Roman" w:hAnsi="Times New Roman" w:cs="Times New Roman"/>
                <w:sz w:val="24"/>
                <w:szCs w:val="24"/>
              </w:rPr>
              <w:t>к.</w:t>
            </w:r>
          </w:p>
        </w:tc>
      </w:tr>
      <w:tr w:rsidR="00F069E9" w:rsidRPr="004E1070" w:rsidTr="00C927AE">
        <w:trPr>
          <w:gridAfter w:val="1"/>
          <w:wAfter w:w="7" w:type="dxa"/>
        </w:trPr>
        <w:tc>
          <w:tcPr>
            <w:tcW w:w="1101" w:type="dxa"/>
          </w:tcPr>
          <w:p w:rsidR="00F069E9" w:rsidRPr="004E1070" w:rsidRDefault="00F069E9" w:rsidP="006D7464">
            <w:pPr>
              <w:pStyle w:val="Style5"/>
              <w:widowControl/>
              <w:spacing w:line="240" w:lineRule="auto"/>
              <w:jc w:val="left"/>
              <w:rPr>
                <w:rStyle w:val="FontStyle17"/>
              </w:rPr>
            </w:pPr>
            <w:r w:rsidRPr="004E1070">
              <w:rPr>
                <w:rStyle w:val="FontStyle17"/>
              </w:rPr>
              <w:t>2.6.</w:t>
            </w:r>
          </w:p>
        </w:tc>
        <w:tc>
          <w:tcPr>
            <w:tcW w:w="6520" w:type="dxa"/>
          </w:tcPr>
          <w:p w:rsidR="00F069E9" w:rsidRPr="004E1070" w:rsidRDefault="00F069E9" w:rsidP="00A37754">
            <w:pPr>
              <w:jc w:val="both"/>
              <w:rPr>
                <w:sz w:val="24"/>
                <w:szCs w:val="24"/>
              </w:rPr>
            </w:pPr>
            <w:r w:rsidRPr="004E1070">
              <w:rPr>
                <w:rStyle w:val="2"/>
                <w:rFonts w:eastAsiaTheme="minorEastAsia"/>
                <w:sz w:val="24"/>
                <w:szCs w:val="24"/>
              </w:rPr>
              <w:t>Организация работы по актуализации должностных регламентов гражданских служащих в части указания должностных обязанностей и функций, исполнение которых связано с коррупционными рисками</w:t>
            </w:r>
          </w:p>
        </w:tc>
        <w:tc>
          <w:tcPr>
            <w:tcW w:w="1984" w:type="dxa"/>
            <w:gridSpan w:val="2"/>
          </w:tcPr>
          <w:p w:rsidR="00F069E9" w:rsidRPr="004E1070" w:rsidRDefault="00F069E9" w:rsidP="00A37754">
            <w:pPr>
              <w:rPr>
                <w:rStyle w:val="2"/>
                <w:rFonts w:eastAsiaTheme="minorEastAsia"/>
                <w:sz w:val="24"/>
                <w:szCs w:val="24"/>
              </w:rPr>
            </w:pPr>
            <w:r w:rsidRPr="004E1070">
              <w:rPr>
                <w:rStyle w:val="2"/>
                <w:rFonts w:eastAsiaTheme="minorEastAsia"/>
                <w:sz w:val="24"/>
                <w:szCs w:val="24"/>
              </w:rPr>
              <w:t>Ежегодно</w:t>
            </w:r>
          </w:p>
          <w:p w:rsidR="00F069E9" w:rsidRPr="004E1070" w:rsidRDefault="00F069E9" w:rsidP="002660B9">
            <w:pPr>
              <w:rPr>
                <w:sz w:val="24"/>
                <w:szCs w:val="24"/>
              </w:rPr>
            </w:pPr>
            <w:r w:rsidRPr="004E1070">
              <w:rPr>
                <w:rStyle w:val="2"/>
                <w:rFonts w:eastAsiaTheme="minorEastAsia"/>
                <w:sz w:val="24"/>
                <w:szCs w:val="24"/>
              </w:rPr>
              <w:t xml:space="preserve"> до 1 августа</w:t>
            </w:r>
            <w:r w:rsidR="002660B9">
              <w:rPr>
                <w:rStyle w:val="2"/>
                <w:rFonts w:eastAsiaTheme="minorEastAsia"/>
                <w:sz w:val="24"/>
                <w:szCs w:val="24"/>
              </w:rPr>
              <w:t xml:space="preserve"> </w:t>
            </w:r>
          </w:p>
        </w:tc>
        <w:tc>
          <w:tcPr>
            <w:tcW w:w="5529" w:type="dxa"/>
            <w:gridSpan w:val="2"/>
          </w:tcPr>
          <w:p w:rsidR="004D3089" w:rsidRDefault="004D3089" w:rsidP="00A37754">
            <w:pPr>
              <w:jc w:val="both"/>
              <w:rPr>
                <w:rStyle w:val="2"/>
                <w:rFonts w:eastAsiaTheme="minorEastAsia"/>
                <w:sz w:val="24"/>
                <w:szCs w:val="24"/>
              </w:rPr>
            </w:pPr>
            <w:r>
              <w:rPr>
                <w:rFonts w:ascii="Times New Roman" w:hAnsi="Times New Roman" w:cs="Times New Roman"/>
                <w:sz w:val="24"/>
                <w:szCs w:val="24"/>
              </w:rPr>
              <w:t>Проводится</w:t>
            </w:r>
            <w:r w:rsidR="00F069E9" w:rsidRPr="004E1070">
              <w:rPr>
                <w:rFonts w:ascii="Times New Roman" w:hAnsi="Times New Roman" w:cs="Times New Roman"/>
                <w:sz w:val="24"/>
                <w:szCs w:val="24"/>
              </w:rPr>
              <w:t xml:space="preserve"> мониторинг должностных регламентов гражданских служащих,</w:t>
            </w:r>
            <w:r w:rsidRPr="004E1070">
              <w:rPr>
                <w:rStyle w:val="2"/>
                <w:rFonts w:eastAsiaTheme="minorEastAsia"/>
                <w:sz w:val="24"/>
                <w:szCs w:val="24"/>
              </w:rPr>
              <w:t xml:space="preserve"> в части указания должностных обязанностей и функций, исполнение которых связано с коррупционными рисками</w:t>
            </w:r>
            <w:r>
              <w:rPr>
                <w:rStyle w:val="2"/>
                <w:rFonts w:eastAsiaTheme="minorEastAsia"/>
                <w:sz w:val="24"/>
                <w:szCs w:val="24"/>
              </w:rPr>
              <w:t>.</w:t>
            </w:r>
          </w:p>
          <w:p w:rsidR="00F069E9" w:rsidRPr="004E1070" w:rsidRDefault="004D3089" w:rsidP="00A37754">
            <w:pPr>
              <w:jc w:val="both"/>
              <w:rPr>
                <w:rFonts w:ascii="Times New Roman" w:hAnsi="Times New Roman" w:cs="Times New Roman"/>
                <w:sz w:val="24"/>
                <w:szCs w:val="24"/>
              </w:rPr>
            </w:pPr>
            <w:r>
              <w:rPr>
                <w:rFonts w:ascii="Times New Roman" w:hAnsi="Times New Roman" w:cs="Times New Roman"/>
                <w:sz w:val="24"/>
                <w:szCs w:val="24"/>
              </w:rPr>
              <w:t>В</w:t>
            </w:r>
            <w:r w:rsidR="00F069E9" w:rsidRPr="004E1070">
              <w:rPr>
                <w:rFonts w:ascii="Times New Roman" w:hAnsi="Times New Roman" w:cs="Times New Roman"/>
                <w:sz w:val="24"/>
                <w:szCs w:val="24"/>
              </w:rPr>
              <w:t>н</w:t>
            </w:r>
            <w:r>
              <w:rPr>
                <w:rFonts w:ascii="Times New Roman" w:hAnsi="Times New Roman" w:cs="Times New Roman"/>
                <w:sz w:val="24"/>
                <w:szCs w:val="24"/>
              </w:rPr>
              <w:t>осятся</w:t>
            </w:r>
            <w:r w:rsidR="00F069E9" w:rsidRPr="004E1070">
              <w:rPr>
                <w:rFonts w:ascii="Times New Roman" w:hAnsi="Times New Roman" w:cs="Times New Roman"/>
                <w:sz w:val="24"/>
                <w:szCs w:val="24"/>
              </w:rPr>
              <w:t xml:space="preserve"> изменения в Перечень должностей, данные изменения рассм</w:t>
            </w:r>
            <w:r>
              <w:rPr>
                <w:rFonts w:ascii="Times New Roman" w:hAnsi="Times New Roman" w:cs="Times New Roman"/>
                <w:sz w:val="24"/>
                <w:szCs w:val="24"/>
              </w:rPr>
              <w:t>атриваются</w:t>
            </w:r>
            <w:r w:rsidR="00F069E9" w:rsidRPr="004E1070">
              <w:rPr>
                <w:rFonts w:ascii="Times New Roman" w:hAnsi="Times New Roman" w:cs="Times New Roman"/>
                <w:sz w:val="24"/>
                <w:szCs w:val="24"/>
              </w:rPr>
              <w:t xml:space="preserve"> на заседании Комиссии и утвержд</w:t>
            </w:r>
            <w:r>
              <w:rPr>
                <w:rFonts w:ascii="Times New Roman" w:hAnsi="Times New Roman" w:cs="Times New Roman"/>
                <w:sz w:val="24"/>
                <w:szCs w:val="24"/>
              </w:rPr>
              <w:t>аются</w:t>
            </w:r>
            <w:r w:rsidR="00F069E9" w:rsidRPr="004E1070">
              <w:rPr>
                <w:rFonts w:ascii="Times New Roman" w:hAnsi="Times New Roman" w:cs="Times New Roman"/>
                <w:sz w:val="24"/>
                <w:szCs w:val="24"/>
              </w:rPr>
              <w:t xml:space="preserve"> руководителем </w:t>
            </w:r>
            <w:proofErr w:type="spellStart"/>
            <w:r w:rsidR="00F069E9" w:rsidRPr="004E1070">
              <w:rPr>
                <w:rFonts w:ascii="Times New Roman" w:hAnsi="Times New Roman" w:cs="Times New Roman"/>
                <w:sz w:val="24"/>
                <w:szCs w:val="24"/>
              </w:rPr>
              <w:t>Удмуртстата</w:t>
            </w:r>
            <w:proofErr w:type="spellEnd"/>
            <w:r w:rsidR="00F069E9" w:rsidRPr="004E1070">
              <w:rPr>
                <w:rFonts w:ascii="Times New Roman" w:hAnsi="Times New Roman" w:cs="Times New Roman"/>
                <w:sz w:val="24"/>
                <w:szCs w:val="24"/>
              </w:rPr>
              <w:t>.</w:t>
            </w:r>
          </w:p>
          <w:p w:rsidR="00F069E9" w:rsidRPr="004E1070" w:rsidRDefault="00F069E9" w:rsidP="00A37754">
            <w:pPr>
              <w:jc w:val="both"/>
              <w:rPr>
                <w:sz w:val="24"/>
                <w:szCs w:val="24"/>
              </w:rPr>
            </w:pPr>
            <w:proofErr w:type="gramStart"/>
            <w:r w:rsidRPr="004E1070">
              <w:rPr>
                <w:rStyle w:val="2"/>
                <w:rFonts w:eastAsiaTheme="minorEastAsia"/>
                <w:sz w:val="24"/>
                <w:szCs w:val="24"/>
              </w:rPr>
              <w:t>Контроль за</w:t>
            </w:r>
            <w:proofErr w:type="gramEnd"/>
            <w:r w:rsidRPr="004E1070">
              <w:rPr>
                <w:rStyle w:val="2"/>
                <w:rFonts w:eastAsiaTheme="minorEastAsia"/>
                <w:sz w:val="24"/>
                <w:szCs w:val="24"/>
              </w:rPr>
              <w:t xml:space="preserve"> имущественным положением указанных гражданских служащих и их супруг (супругов) и несовершеннолетних детей осуществляется.</w:t>
            </w:r>
          </w:p>
        </w:tc>
      </w:tr>
      <w:tr w:rsidR="00F069E9" w:rsidRPr="00F069E9" w:rsidTr="00C927AE">
        <w:trPr>
          <w:gridAfter w:val="1"/>
          <w:wAfter w:w="7" w:type="dxa"/>
        </w:trPr>
        <w:tc>
          <w:tcPr>
            <w:tcW w:w="1101" w:type="dxa"/>
          </w:tcPr>
          <w:p w:rsidR="00F069E9" w:rsidRPr="00F069E9" w:rsidRDefault="00F069E9" w:rsidP="002D091C">
            <w:pPr>
              <w:pStyle w:val="Style5"/>
              <w:widowControl/>
              <w:spacing w:line="240" w:lineRule="auto"/>
              <w:jc w:val="left"/>
              <w:rPr>
                <w:rStyle w:val="FontStyle17"/>
              </w:rPr>
            </w:pPr>
            <w:r w:rsidRPr="00F069E9">
              <w:rPr>
                <w:rStyle w:val="FontStyle17"/>
              </w:rPr>
              <w:lastRenderedPageBreak/>
              <w:t>2.7.</w:t>
            </w:r>
          </w:p>
        </w:tc>
        <w:tc>
          <w:tcPr>
            <w:tcW w:w="6520" w:type="dxa"/>
          </w:tcPr>
          <w:p w:rsidR="00F069E9" w:rsidRPr="00F069E9" w:rsidRDefault="00F069E9" w:rsidP="002D091C">
            <w:pPr>
              <w:spacing w:line="331" w:lineRule="exact"/>
              <w:jc w:val="both"/>
              <w:rPr>
                <w:sz w:val="24"/>
                <w:szCs w:val="24"/>
              </w:rPr>
            </w:pPr>
            <w:r w:rsidRPr="00F069E9">
              <w:rPr>
                <w:rStyle w:val="2"/>
                <w:rFonts w:eastAsiaTheme="minorEastAsia"/>
                <w:sz w:val="24"/>
                <w:szCs w:val="24"/>
              </w:rPr>
              <w:t xml:space="preserve">Организация работы, направленной на выявление личной заинтересованности гражданских служащих при осуществлении закупок товаров, работ, услуг для обеспечения нужд </w:t>
            </w:r>
            <w:proofErr w:type="spellStart"/>
            <w:r w:rsidRPr="00F069E9">
              <w:rPr>
                <w:rStyle w:val="2"/>
                <w:rFonts w:eastAsiaTheme="minorEastAsia"/>
                <w:sz w:val="24"/>
                <w:szCs w:val="24"/>
              </w:rPr>
              <w:t>Удмуртстата</w:t>
            </w:r>
            <w:proofErr w:type="spellEnd"/>
          </w:p>
        </w:tc>
        <w:tc>
          <w:tcPr>
            <w:tcW w:w="1984" w:type="dxa"/>
            <w:gridSpan w:val="2"/>
          </w:tcPr>
          <w:p w:rsidR="00F069E9" w:rsidRPr="00F069E9" w:rsidRDefault="00F069E9" w:rsidP="002D091C">
            <w:pPr>
              <w:spacing w:line="299" w:lineRule="exact"/>
              <w:rPr>
                <w:rStyle w:val="2"/>
                <w:rFonts w:eastAsiaTheme="minorEastAsia"/>
                <w:sz w:val="24"/>
                <w:szCs w:val="24"/>
              </w:rPr>
            </w:pPr>
            <w:r w:rsidRPr="00F069E9">
              <w:rPr>
                <w:rStyle w:val="2"/>
                <w:rFonts w:eastAsiaTheme="minorEastAsia"/>
                <w:sz w:val="24"/>
                <w:szCs w:val="24"/>
              </w:rPr>
              <w:t xml:space="preserve">В течение </w:t>
            </w:r>
          </w:p>
          <w:p w:rsidR="00F069E9" w:rsidRPr="00F069E9" w:rsidRDefault="00F069E9" w:rsidP="002660B9">
            <w:pPr>
              <w:spacing w:line="299" w:lineRule="exact"/>
              <w:rPr>
                <w:sz w:val="24"/>
                <w:szCs w:val="24"/>
              </w:rPr>
            </w:pPr>
            <w:r w:rsidRPr="00F069E9">
              <w:rPr>
                <w:rStyle w:val="2"/>
                <w:rFonts w:eastAsiaTheme="minorEastAsia"/>
                <w:sz w:val="24"/>
                <w:szCs w:val="24"/>
              </w:rPr>
              <w:t>2021-202</w:t>
            </w:r>
            <w:r w:rsidR="002660B9">
              <w:rPr>
                <w:rStyle w:val="2"/>
                <w:rFonts w:eastAsiaTheme="minorEastAsia"/>
                <w:sz w:val="24"/>
                <w:szCs w:val="24"/>
              </w:rPr>
              <w:t>4</w:t>
            </w:r>
            <w:r w:rsidRPr="00F069E9">
              <w:rPr>
                <w:rStyle w:val="2"/>
                <w:rFonts w:eastAsiaTheme="minorEastAsia"/>
                <w:sz w:val="24"/>
                <w:szCs w:val="24"/>
              </w:rPr>
              <w:t xml:space="preserve"> гг.</w:t>
            </w:r>
          </w:p>
        </w:tc>
        <w:tc>
          <w:tcPr>
            <w:tcW w:w="5529" w:type="dxa"/>
            <w:gridSpan w:val="2"/>
          </w:tcPr>
          <w:p w:rsidR="004D3089" w:rsidRDefault="004D3089" w:rsidP="004D3089">
            <w:pPr>
              <w:spacing w:line="331" w:lineRule="exact"/>
              <w:jc w:val="both"/>
              <w:rPr>
                <w:rFonts w:ascii="Times New Roman" w:hAnsi="Times New Roman" w:cs="Times New Roman"/>
                <w:sz w:val="24"/>
                <w:szCs w:val="24"/>
              </w:rPr>
            </w:pPr>
            <w:r>
              <w:rPr>
                <w:rFonts w:ascii="Times New Roman" w:hAnsi="Times New Roman" w:cs="Times New Roman"/>
                <w:sz w:val="24"/>
                <w:szCs w:val="24"/>
              </w:rPr>
              <w:t>П</w:t>
            </w:r>
            <w:r w:rsidRPr="00F069E9">
              <w:rPr>
                <w:rFonts w:ascii="Times New Roman" w:hAnsi="Times New Roman" w:cs="Times New Roman"/>
                <w:sz w:val="24"/>
                <w:szCs w:val="24"/>
              </w:rPr>
              <w:t xml:space="preserve">одготовлена памятка по урегулированию конфликта интересов при осуществлении закупок для информирования служащих, участвующих в осуществлении закупок. </w:t>
            </w:r>
          </w:p>
          <w:p w:rsidR="004D3089" w:rsidRDefault="004D3089" w:rsidP="004D3089">
            <w:pPr>
              <w:spacing w:line="331" w:lineRule="exact"/>
              <w:jc w:val="both"/>
              <w:rPr>
                <w:rFonts w:ascii="Times New Roman" w:hAnsi="Times New Roman" w:cs="Times New Roman"/>
                <w:sz w:val="24"/>
                <w:szCs w:val="24"/>
              </w:rPr>
            </w:pPr>
            <w:r w:rsidRPr="00F069E9">
              <w:rPr>
                <w:rFonts w:ascii="Times New Roman" w:hAnsi="Times New Roman" w:cs="Times New Roman"/>
                <w:sz w:val="24"/>
                <w:szCs w:val="24"/>
              </w:rPr>
              <w:t xml:space="preserve">Формируются профили участников закупок </w:t>
            </w:r>
            <w:r w:rsidRPr="00F069E9">
              <w:rPr>
                <w:rStyle w:val="2"/>
                <w:rFonts w:eastAsiaTheme="minorEastAsia"/>
                <w:sz w:val="24"/>
                <w:szCs w:val="24"/>
              </w:rPr>
              <w:t>с целью выявления информации, которая может содержать признаки наличия у гражданского служащего личной заинтересованности</w:t>
            </w:r>
            <w:r>
              <w:rPr>
                <w:rStyle w:val="2"/>
                <w:rFonts w:eastAsiaTheme="minorEastAsia"/>
                <w:sz w:val="24"/>
                <w:szCs w:val="24"/>
              </w:rPr>
              <w:t>.</w:t>
            </w:r>
            <w:r w:rsidRPr="00F069E9">
              <w:rPr>
                <w:rFonts w:ascii="Times New Roman" w:hAnsi="Times New Roman" w:cs="Times New Roman"/>
                <w:sz w:val="24"/>
                <w:szCs w:val="24"/>
              </w:rPr>
              <w:t xml:space="preserve"> </w:t>
            </w:r>
          </w:p>
          <w:p w:rsidR="00F069E9" w:rsidRPr="00F069E9" w:rsidRDefault="004D3089" w:rsidP="004D3089">
            <w:pPr>
              <w:spacing w:line="331" w:lineRule="exact"/>
              <w:jc w:val="both"/>
              <w:rPr>
                <w:sz w:val="24"/>
                <w:szCs w:val="24"/>
              </w:rPr>
            </w:pPr>
            <w:r>
              <w:rPr>
                <w:rFonts w:ascii="Times New Roman" w:hAnsi="Times New Roman" w:cs="Times New Roman"/>
                <w:sz w:val="24"/>
                <w:szCs w:val="24"/>
              </w:rPr>
              <w:t>З</w:t>
            </w:r>
            <w:r w:rsidRPr="00F069E9">
              <w:rPr>
                <w:rFonts w:ascii="Times New Roman" w:hAnsi="Times New Roman" w:cs="Times New Roman"/>
                <w:sz w:val="24"/>
                <w:szCs w:val="24"/>
              </w:rPr>
              <w:t>аполнена членами комиссии</w:t>
            </w:r>
            <w:r w:rsidR="005B3CEB">
              <w:rPr>
                <w:rFonts w:ascii="Times New Roman" w:hAnsi="Times New Roman" w:cs="Times New Roman"/>
                <w:sz w:val="24"/>
                <w:szCs w:val="24"/>
              </w:rPr>
              <w:t xml:space="preserve"> по закупкам</w:t>
            </w:r>
            <w:r w:rsidRPr="00F069E9">
              <w:rPr>
                <w:rFonts w:ascii="Times New Roman" w:hAnsi="Times New Roman" w:cs="Times New Roman"/>
                <w:sz w:val="24"/>
                <w:szCs w:val="24"/>
              </w:rPr>
              <w:t xml:space="preserve"> </w:t>
            </w:r>
            <w:r w:rsidR="00F069E9" w:rsidRPr="00F069E9">
              <w:rPr>
                <w:rFonts w:ascii="Times New Roman" w:hAnsi="Times New Roman" w:cs="Times New Roman"/>
                <w:sz w:val="24"/>
                <w:szCs w:val="24"/>
              </w:rPr>
              <w:t>«Декларация о возможной личной заинтересованности»</w:t>
            </w:r>
            <w:r>
              <w:rPr>
                <w:rFonts w:ascii="Times New Roman" w:hAnsi="Times New Roman" w:cs="Times New Roman"/>
                <w:sz w:val="24"/>
                <w:szCs w:val="24"/>
              </w:rPr>
              <w:t>.</w:t>
            </w:r>
            <w:r w:rsidR="00F069E9" w:rsidRPr="00F069E9">
              <w:rPr>
                <w:rFonts w:ascii="Times New Roman" w:hAnsi="Times New Roman" w:cs="Times New Roman"/>
                <w:sz w:val="24"/>
                <w:szCs w:val="24"/>
              </w:rPr>
              <w:t xml:space="preserve"> </w:t>
            </w:r>
          </w:p>
        </w:tc>
      </w:tr>
      <w:tr w:rsidR="006D7464" w:rsidRPr="00674319" w:rsidTr="00FE609C">
        <w:trPr>
          <w:gridAfter w:val="1"/>
          <w:wAfter w:w="7" w:type="dxa"/>
        </w:trPr>
        <w:tc>
          <w:tcPr>
            <w:tcW w:w="1101" w:type="dxa"/>
          </w:tcPr>
          <w:p w:rsidR="006D7464" w:rsidRPr="00674319" w:rsidRDefault="006D7464" w:rsidP="002D091C">
            <w:pPr>
              <w:pStyle w:val="Style8"/>
              <w:widowControl/>
              <w:spacing w:line="240" w:lineRule="auto"/>
              <w:jc w:val="left"/>
              <w:rPr>
                <w:rStyle w:val="FontStyle17"/>
                <w:b/>
              </w:rPr>
            </w:pPr>
            <w:r w:rsidRPr="00674319">
              <w:rPr>
                <w:rStyle w:val="FontStyle17"/>
                <w:b/>
              </w:rPr>
              <w:t>3.</w:t>
            </w:r>
          </w:p>
        </w:tc>
        <w:tc>
          <w:tcPr>
            <w:tcW w:w="14033" w:type="dxa"/>
            <w:gridSpan w:val="5"/>
          </w:tcPr>
          <w:p w:rsidR="006D7464" w:rsidRPr="00674319" w:rsidRDefault="006D7464" w:rsidP="002D091C">
            <w:pPr>
              <w:pStyle w:val="Style1"/>
              <w:widowControl/>
              <w:spacing w:line="240" w:lineRule="auto"/>
              <w:ind w:left="209"/>
              <w:jc w:val="center"/>
              <w:rPr>
                <w:b/>
              </w:rPr>
            </w:pPr>
            <w:r w:rsidRPr="00674319">
              <w:rPr>
                <w:rStyle w:val="FontStyle16"/>
              </w:rPr>
              <w:t xml:space="preserve">Взаимодействие </w:t>
            </w:r>
            <w:proofErr w:type="spellStart"/>
            <w:r w:rsidRPr="00674319">
              <w:rPr>
                <w:rStyle w:val="FontStyle16"/>
              </w:rPr>
              <w:t>Удмуртстата</w:t>
            </w:r>
            <w:proofErr w:type="spellEnd"/>
            <w:r w:rsidRPr="00674319">
              <w:rPr>
                <w:rStyle w:val="FontStyle16"/>
              </w:rPr>
              <w:t xml:space="preserve">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proofErr w:type="spellStart"/>
            <w:r w:rsidRPr="00674319">
              <w:rPr>
                <w:rStyle w:val="FontStyle16"/>
              </w:rPr>
              <w:t>Удмуртстата</w:t>
            </w:r>
            <w:proofErr w:type="spellEnd"/>
          </w:p>
        </w:tc>
      </w:tr>
      <w:tr w:rsidR="00C927AE" w:rsidRPr="006D7464" w:rsidTr="00FE609C">
        <w:trPr>
          <w:gridAfter w:val="1"/>
          <w:wAfter w:w="7" w:type="dxa"/>
        </w:trPr>
        <w:tc>
          <w:tcPr>
            <w:tcW w:w="1101" w:type="dxa"/>
          </w:tcPr>
          <w:p w:rsidR="00C927AE" w:rsidRPr="006D7464" w:rsidRDefault="00C927AE" w:rsidP="002D091C">
            <w:pPr>
              <w:pStyle w:val="Style8"/>
              <w:widowControl/>
              <w:spacing w:line="240" w:lineRule="auto"/>
              <w:jc w:val="left"/>
              <w:rPr>
                <w:rStyle w:val="FontStyle17"/>
              </w:rPr>
            </w:pPr>
            <w:r w:rsidRPr="006D7464">
              <w:rPr>
                <w:rStyle w:val="FontStyle17"/>
              </w:rPr>
              <w:t>3.1.</w:t>
            </w:r>
          </w:p>
        </w:tc>
        <w:tc>
          <w:tcPr>
            <w:tcW w:w="6520" w:type="dxa"/>
          </w:tcPr>
          <w:p w:rsidR="00C927AE" w:rsidRPr="006D7464" w:rsidRDefault="002660B9" w:rsidP="002D091C">
            <w:pPr>
              <w:pStyle w:val="Style2"/>
              <w:widowControl/>
              <w:spacing w:line="240" w:lineRule="auto"/>
              <w:jc w:val="both"/>
              <w:rPr>
                <w:rStyle w:val="FontStyle17"/>
              </w:rPr>
            </w:pPr>
            <w:r>
              <w:rPr>
                <w:rStyle w:val="FontStyle17"/>
              </w:rPr>
              <w:t>Р</w:t>
            </w:r>
            <w:r w:rsidR="00C927AE" w:rsidRPr="006D7464">
              <w:rPr>
                <w:rStyle w:val="FontStyle17"/>
              </w:rPr>
              <w:t xml:space="preserve">азмещения на официальном сайте </w:t>
            </w:r>
            <w:proofErr w:type="spellStart"/>
            <w:r w:rsidR="00C927AE" w:rsidRPr="006D7464">
              <w:rPr>
                <w:rStyle w:val="FontStyle17"/>
              </w:rPr>
              <w:t>Удмуртстата</w:t>
            </w:r>
            <w:proofErr w:type="spellEnd"/>
            <w:r w:rsidR="00C927AE" w:rsidRPr="006D7464">
              <w:rPr>
                <w:rStyle w:val="FontStyle17"/>
              </w:rPr>
              <w:t xml:space="preserve"> в информационно-телекоммуникационной сети «Интернет» информации об </w:t>
            </w:r>
            <w:proofErr w:type="spellStart"/>
            <w:r w:rsidR="00C927AE" w:rsidRPr="006D7464">
              <w:rPr>
                <w:rStyle w:val="FontStyle17"/>
              </w:rPr>
              <w:t>антикоррупционной</w:t>
            </w:r>
            <w:proofErr w:type="spellEnd"/>
            <w:r w:rsidR="00C927AE" w:rsidRPr="006D7464">
              <w:rPr>
                <w:rStyle w:val="FontStyle17"/>
              </w:rPr>
              <w:t xml:space="preserve"> деятельности </w:t>
            </w:r>
            <w:proofErr w:type="spellStart"/>
            <w:r w:rsidR="00C927AE" w:rsidRPr="006D7464">
              <w:rPr>
                <w:rStyle w:val="FontStyle17"/>
              </w:rPr>
              <w:t>Удмуртстата</w:t>
            </w:r>
            <w:proofErr w:type="spellEnd"/>
            <w:r w:rsidR="00C927AE" w:rsidRPr="006D7464">
              <w:rPr>
                <w:rStyle w:val="FontStyle17"/>
              </w:rPr>
              <w:t xml:space="preserve">, ведение специализированного подраздела «Противодействие коррупции». </w:t>
            </w:r>
            <w:proofErr w:type="gramStart"/>
            <w:r w:rsidR="00C927AE" w:rsidRPr="006D7464">
              <w:rPr>
                <w:rStyle w:val="FontStyle17"/>
              </w:rPr>
              <w:t>Размещение в указанном разделе информации в соответствии с требованиями, установленными приказом Минтруда</w:t>
            </w:r>
            <w:r w:rsidR="00E11384">
              <w:rPr>
                <w:rStyle w:val="FontStyle17"/>
              </w:rPr>
              <w:t xml:space="preserve"> России от 07.10.2013 № 530</w:t>
            </w:r>
            <w:r w:rsidR="00C927AE" w:rsidRPr="006D7464">
              <w:rPr>
                <w:rStyle w:val="FontStyle17"/>
              </w:rPr>
              <w:t>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00C927AE" w:rsidRPr="006D7464">
              <w:rPr>
                <w:rStyle w:val="FontStyle17"/>
              </w:rPr>
              <w:t xml:space="preserve">, и </w:t>
            </w:r>
            <w:proofErr w:type="gramStart"/>
            <w:r w:rsidR="00C927AE" w:rsidRPr="006D7464">
              <w:rPr>
                <w:rStyle w:val="FontStyle17"/>
              </w:rPr>
              <w:t>требованиях</w:t>
            </w:r>
            <w:proofErr w:type="gramEnd"/>
            <w:r w:rsidR="00C927AE" w:rsidRPr="006D7464">
              <w:rPr>
                <w:rStyle w:val="FontStyle17"/>
              </w:rPr>
              <w:t xml:space="preserve"> к должностям, замещение которых влечёт за собой размещение сведений о доходах, расходах, об имуществе и обязательствах имущественного характера»</w:t>
            </w:r>
          </w:p>
        </w:tc>
        <w:tc>
          <w:tcPr>
            <w:tcW w:w="1701" w:type="dxa"/>
          </w:tcPr>
          <w:p w:rsidR="00C927AE" w:rsidRPr="006D7464" w:rsidRDefault="00C927AE" w:rsidP="00E11384">
            <w:pPr>
              <w:pStyle w:val="Style6"/>
              <w:widowControl/>
              <w:spacing w:line="240" w:lineRule="auto"/>
              <w:ind w:firstLine="137"/>
              <w:rPr>
                <w:rStyle w:val="FontStyle17"/>
              </w:rPr>
            </w:pPr>
            <w:r w:rsidRPr="006D7464">
              <w:rPr>
                <w:rStyle w:val="FontStyle17"/>
              </w:rPr>
              <w:t>В течение 2021-202</w:t>
            </w:r>
            <w:r w:rsidR="00E11384">
              <w:rPr>
                <w:rStyle w:val="FontStyle17"/>
              </w:rPr>
              <w:t>4</w:t>
            </w:r>
            <w:r w:rsidRPr="006D7464">
              <w:rPr>
                <w:rStyle w:val="FontStyle17"/>
              </w:rPr>
              <w:t xml:space="preserve"> гг.</w:t>
            </w:r>
          </w:p>
        </w:tc>
        <w:tc>
          <w:tcPr>
            <w:tcW w:w="5812" w:type="dxa"/>
            <w:gridSpan w:val="3"/>
          </w:tcPr>
          <w:p w:rsidR="00C927AE" w:rsidRPr="006D7464" w:rsidRDefault="00C927AE" w:rsidP="00C927AE">
            <w:pPr>
              <w:contextualSpacing/>
              <w:jc w:val="both"/>
              <w:rPr>
                <w:rStyle w:val="FontStyle17"/>
              </w:rPr>
            </w:pPr>
            <w:proofErr w:type="gramStart"/>
            <w:r w:rsidRPr="00534C46">
              <w:rPr>
                <w:rFonts w:ascii="Times New Roman" w:hAnsi="Times New Roman" w:cs="Times New Roman"/>
                <w:sz w:val="24"/>
                <w:szCs w:val="24"/>
              </w:rPr>
              <w:t xml:space="preserve">По мере издания новых нормативных правовых актов, признания утратившими силу ранее изданных нормативных правовых актов, в специализированном разделе «Противодействие коррупции» на официальном сайте </w:t>
            </w:r>
            <w:proofErr w:type="spellStart"/>
            <w:r w:rsidRPr="00534C46">
              <w:rPr>
                <w:rFonts w:ascii="Times New Roman" w:hAnsi="Times New Roman" w:cs="Times New Roman"/>
                <w:sz w:val="24"/>
                <w:szCs w:val="24"/>
              </w:rPr>
              <w:t>Удмуртстата</w:t>
            </w:r>
            <w:proofErr w:type="spellEnd"/>
            <w:r w:rsidRPr="00534C46">
              <w:rPr>
                <w:rFonts w:ascii="Times New Roman" w:hAnsi="Times New Roman" w:cs="Times New Roman"/>
                <w:sz w:val="24"/>
                <w:szCs w:val="24"/>
              </w:rPr>
              <w:t xml:space="preserve"> в информационно-телекоммуникационной сети «Интернет» актуализируется и размещается информация о проведении заседаний Комиссии, обновляются методические материалы и формы документов, связанных с противодействием коррупции, проводятся </w:t>
            </w:r>
            <w:proofErr w:type="spellStart"/>
            <w:r w:rsidRPr="00534C46">
              <w:rPr>
                <w:rFonts w:ascii="Times New Roman" w:hAnsi="Times New Roman" w:cs="Times New Roman"/>
                <w:sz w:val="24"/>
                <w:szCs w:val="24"/>
              </w:rPr>
              <w:t>онлайн-опросы</w:t>
            </w:r>
            <w:proofErr w:type="spellEnd"/>
            <w:r w:rsidRPr="00534C46">
              <w:rPr>
                <w:rFonts w:ascii="Times New Roman" w:hAnsi="Times New Roman" w:cs="Times New Roman"/>
                <w:sz w:val="24"/>
                <w:szCs w:val="24"/>
              </w:rPr>
              <w:t xml:space="preserve"> граждан по оценке ими работы, проводимой в </w:t>
            </w:r>
            <w:proofErr w:type="spellStart"/>
            <w:r w:rsidRPr="00534C46">
              <w:rPr>
                <w:rFonts w:ascii="Times New Roman" w:hAnsi="Times New Roman" w:cs="Times New Roman"/>
                <w:sz w:val="24"/>
                <w:szCs w:val="24"/>
              </w:rPr>
              <w:t>Удмуртстате</w:t>
            </w:r>
            <w:proofErr w:type="spellEnd"/>
            <w:r w:rsidRPr="00534C46">
              <w:rPr>
                <w:rFonts w:ascii="Times New Roman" w:hAnsi="Times New Roman" w:cs="Times New Roman"/>
                <w:sz w:val="24"/>
                <w:szCs w:val="24"/>
              </w:rPr>
              <w:t xml:space="preserve"> по противодействию коррупции.</w:t>
            </w:r>
            <w:proofErr w:type="gramEnd"/>
            <w:r w:rsidRPr="00534C46">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гражданских служащих </w:t>
            </w:r>
            <w:proofErr w:type="spellStart"/>
            <w:r w:rsidRPr="00534C46">
              <w:rPr>
                <w:rFonts w:ascii="Times New Roman" w:hAnsi="Times New Roman" w:cs="Times New Roman"/>
                <w:sz w:val="24"/>
                <w:szCs w:val="24"/>
              </w:rPr>
              <w:t>Удмуртата</w:t>
            </w:r>
            <w:proofErr w:type="spellEnd"/>
            <w:r w:rsidRPr="00534C46">
              <w:rPr>
                <w:rFonts w:ascii="Times New Roman" w:hAnsi="Times New Roman" w:cs="Times New Roman"/>
                <w:sz w:val="24"/>
                <w:szCs w:val="24"/>
              </w:rPr>
              <w:t xml:space="preserve">, замещающих должности,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w:t>
            </w:r>
            <w:proofErr w:type="spellStart"/>
            <w:r w:rsidRPr="00534C46">
              <w:rPr>
                <w:rFonts w:ascii="Times New Roman" w:hAnsi="Times New Roman" w:cs="Times New Roman"/>
                <w:sz w:val="24"/>
                <w:szCs w:val="24"/>
              </w:rPr>
              <w:t>Удмуртстата</w:t>
            </w:r>
            <w:proofErr w:type="spellEnd"/>
            <w:r w:rsidRPr="00534C46">
              <w:rPr>
                <w:rFonts w:ascii="Times New Roman" w:hAnsi="Times New Roman" w:cs="Times New Roman"/>
                <w:sz w:val="24"/>
                <w:szCs w:val="24"/>
              </w:rPr>
              <w:t>, размещаются в установленный законом срок и в соответствии с требованиями Минтруда России.</w:t>
            </w:r>
          </w:p>
        </w:tc>
      </w:tr>
      <w:tr w:rsidR="00C927AE" w:rsidRPr="006D7464" w:rsidTr="00FE609C">
        <w:trPr>
          <w:gridAfter w:val="1"/>
          <w:wAfter w:w="7" w:type="dxa"/>
        </w:trPr>
        <w:tc>
          <w:tcPr>
            <w:tcW w:w="1101" w:type="dxa"/>
          </w:tcPr>
          <w:p w:rsidR="00C927AE" w:rsidRPr="006D7464" w:rsidRDefault="00C927AE" w:rsidP="002D091C">
            <w:pPr>
              <w:pStyle w:val="Style2"/>
              <w:widowControl/>
              <w:spacing w:line="240" w:lineRule="auto"/>
              <w:rPr>
                <w:rStyle w:val="FontStyle17"/>
              </w:rPr>
            </w:pPr>
            <w:r w:rsidRPr="006D7464">
              <w:rPr>
                <w:rStyle w:val="FontStyle17"/>
              </w:rPr>
              <w:lastRenderedPageBreak/>
              <w:t>3.2.</w:t>
            </w:r>
          </w:p>
        </w:tc>
        <w:tc>
          <w:tcPr>
            <w:tcW w:w="6520" w:type="dxa"/>
          </w:tcPr>
          <w:p w:rsidR="00C927AE" w:rsidRPr="006D7464" w:rsidRDefault="00C927AE" w:rsidP="002D091C">
            <w:pPr>
              <w:pStyle w:val="Style2"/>
              <w:widowControl/>
              <w:spacing w:line="240" w:lineRule="auto"/>
              <w:ind w:right="194"/>
              <w:jc w:val="both"/>
              <w:rPr>
                <w:rStyle w:val="FontStyle17"/>
              </w:rPr>
            </w:pPr>
            <w:r w:rsidRPr="006D7464">
              <w:rPr>
                <w:rStyle w:val="FontStyle17"/>
              </w:rPr>
              <w:t xml:space="preserve">Обеспечение возможности оперативного представления гражданами и организациями информации о фактах коррупции в </w:t>
            </w:r>
            <w:proofErr w:type="spellStart"/>
            <w:r w:rsidRPr="006D7464">
              <w:rPr>
                <w:rStyle w:val="FontStyle17"/>
              </w:rPr>
              <w:t>Удмуртстате</w:t>
            </w:r>
            <w:proofErr w:type="spellEnd"/>
            <w:r w:rsidRPr="006D7464">
              <w:rPr>
                <w:rStyle w:val="FontStyle17"/>
              </w:rPr>
              <w:t xml:space="preserve"> или нарушениях гражданскими служащими </w:t>
            </w:r>
            <w:proofErr w:type="spellStart"/>
            <w:r w:rsidRPr="006D7464">
              <w:rPr>
                <w:rStyle w:val="FontStyle17"/>
              </w:rPr>
              <w:t>Удмуртстата</w:t>
            </w:r>
            <w:proofErr w:type="spellEnd"/>
            <w:r w:rsidRPr="006D7464">
              <w:rPr>
                <w:rStyle w:val="FontStyle17"/>
              </w:rPr>
              <w:t xml:space="preserve"> требований к служебному поведению посредством:</w:t>
            </w:r>
          </w:p>
          <w:p w:rsidR="00C927AE" w:rsidRPr="006D7464" w:rsidRDefault="00C927AE" w:rsidP="002D091C">
            <w:pPr>
              <w:pStyle w:val="Style11"/>
              <w:widowControl/>
              <w:tabs>
                <w:tab w:val="left" w:pos="259"/>
              </w:tabs>
              <w:spacing w:line="240" w:lineRule="auto"/>
              <w:ind w:right="194" w:firstLine="7"/>
              <w:jc w:val="both"/>
              <w:rPr>
                <w:rStyle w:val="FontStyle17"/>
              </w:rPr>
            </w:pPr>
            <w:r w:rsidRPr="006D7464">
              <w:rPr>
                <w:rStyle w:val="FontStyle17"/>
              </w:rPr>
              <w:t>-</w:t>
            </w:r>
            <w:r w:rsidRPr="006D7464">
              <w:rPr>
                <w:rStyle w:val="FontStyle17"/>
              </w:rPr>
              <w:tab/>
              <w:t xml:space="preserve">функционирования «телефона доверия» по вопросам противодействия коррупции; </w:t>
            </w:r>
          </w:p>
          <w:p w:rsidR="00C927AE" w:rsidRPr="006D7464" w:rsidRDefault="00C927AE" w:rsidP="002D091C">
            <w:pPr>
              <w:pStyle w:val="Style11"/>
              <w:widowControl/>
              <w:tabs>
                <w:tab w:val="left" w:pos="259"/>
              </w:tabs>
              <w:spacing w:line="240" w:lineRule="auto"/>
              <w:ind w:right="194" w:firstLine="7"/>
              <w:jc w:val="both"/>
              <w:rPr>
                <w:rStyle w:val="FontStyle17"/>
              </w:rPr>
            </w:pPr>
            <w:r w:rsidRPr="006D7464">
              <w:rPr>
                <w:rStyle w:val="FontStyle17"/>
              </w:rPr>
              <w:t>-</w:t>
            </w:r>
            <w:r w:rsidRPr="006D7464">
              <w:rPr>
                <w:rStyle w:val="FontStyle17"/>
              </w:rPr>
              <w:tab/>
              <w:t xml:space="preserve">обеспечение приема электронных сообщений на официальном Интернет-сайте </w:t>
            </w:r>
            <w:proofErr w:type="spellStart"/>
            <w:r w:rsidRPr="006D7464">
              <w:rPr>
                <w:rStyle w:val="FontStyle17"/>
              </w:rPr>
              <w:t>Удмуртстата</w:t>
            </w:r>
            <w:proofErr w:type="spellEnd"/>
            <w:r w:rsidRPr="006D7464">
              <w:rPr>
                <w:rStyle w:val="FontStyle17"/>
              </w:rPr>
              <w:t xml:space="preserve"> в информационно-телекоммуникационной сети «Интернет»</w:t>
            </w:r>
          </w:p>
        </w:tc>
        <w:tc>
          <w:tcPr>
            <w:tcW w:w="1701" w:type="dxa"/>
          </w:tcPr>
          <w:p w:rsidR="00C927AE" w:rsidRPr="006D7464" w:rsidRDefault="00C927AE" w:rsidP="002D091C">
            <w:pPr>
              <w:pStyle w:val="Style8"/>
              <w:widowControl/>
              <w:spacing w:line="240" w:lineRule="auto"/>
              <w:rPr>
                <w:rStyle w:val="FontStyle17"/>
              </w:rPr>
            </w:pPr>
            <w:r w:rsidRPr="006D7464">
              <w:rPr>
                <w:rStyle w:val="FontStyle17"/>
              </w:rPr>
              <w:t xml:space="preserve">В течение </w:t>
            </w:r>
          </w:p>
          <w:p w:rsidR="00C927AE" w:rsidRPr="006D7464" w:rsidRDefault="00C927AE" w:rsidP="00E11384">
            <w:pPr>
              <w:pStyle w:val="Style8"/>
              <w:widowControl/>
              <w:spacing w:line="240" w:lineRule="auto"/>
              <w:rPr>
                <w:rStyle w:val="FontStyle17"/>
              </w:rPr>
            </w:pPr>
            <w:r w:rsidRPr="006D7464">
              <w:rPr>
                <w:rStyle w:val="FontStyle17"/>
              </w:rPr>
              <w:t>2021-202</w:t>
            </w:r>
            <w:r w:rsidR="00E11384">
              <w:rPr>
                <w:rStyle w:val="FontStyle17"/>
              </w:rPr>
              <w:t>4</w:t>
            </w:r>
            <w:r w:rsidRPr="006D7464">
              <w:rPr>
                <w:rStyle w:val="FontStyle17"/>
              </w:rPr>
              <w:t xml:space="preserve"> гг.</w:t>
            </w:r>
          </w:p>
        </w:tc>
        <w:tc>
          <w:tcPr>
            <w:tcW w:w="5812" w:type="dxa"/>
            <w:gridSpan w:val="3"/>
          </w:tcPr>
          <w:p w:rsidR="00C927AE" w:rsidRPr="00534C46" w:rsidRDefault="00C927AE" w:rsidP="00534C46">
            <w:pPr>
              <w:jc w:val="both"/>
              <w:rPr>
                <w:rFonts w:ascii="Times New Roman" w:hAnsi="Times New Roman" w:cs="Times New Roman"/>
                <w:sz w:val="24"/>
                <w:szCs w:val="24"/>
              </w:rPr>
            </w:pPr>
            <w:r w:rsidRPr="00534C46">
              <w:rPr>
                <w:rFonts w:ascii="Times New Roman" w:hAnsi="Times New Roman" w:cs="Times New Roman"/>
                <w:sz w:val="24"/>
                <w:szCs w:val="24"/>
              </w:rPr>
              <w:t xml:space="preserve">В соответствии с приказом </w:t>
            </w:r>
            <w:proofErr w:type="spellStart"/>
            <w:r w:rsidRPr="00534C46">
              <w:rPr>
                <w:rFonts w:ascii="Times New Roman" w:hAnsi="Times New Roman" w:cs="Times New Roman"/>
                <w:sz w:val="24"/>
                <w:szCs w:val="24"/>
              </w:rPr>
              <w:t>Удмуртстата</w:t>
            </w:r>
            <w:proofErr w:type="spellEnd"/>
            <w:r w:rsidRPr="00534C46">
              <w:rPr>
                <w:rFonts w:ascii="Times New Roman" w:hAnsi="Times New Roman" w:cs="Times New Roman"/>
                <w:sz w:val="24"/>
                <w:szCs w:val="24"/>
              </w:rPr>
              <w:t xml:space="preserve"> от 13 августа 2014 г. № 82 «Об утверждении по</w:t>
            </w:r>
            <w:r w:rsidR="00976910">
              <w:rPr>
                <w:rFonts w:ascii="Times New Roman" w:hAnsi="Times New Roman" w:cs="Times New Roman"/>
                <w:sz w:val="24"/>
                <w:szCs w:val="24"/>
              </w:rPr>
              <w:t>ложения о «телефоне доверия» в Т</w:t>
            </w:r>
            <w:r w:rsidRPr="00534C46">
              <w:rPr>
                <w:rFonts w:ascii="Times New Roman" w:hAnsi="Times New Roman" w:cs="Times New Roman"/>
                <w:sz w:val="24"/>
                <w:szCs w:val="24"/>
              </w:rPr>
              <w:t xml:space="preserve">ерриториальном органе Федеральной службы государственной статистики по Удмуртской Республике» в </w:t>
            </w:r>
            <w:proofErr w:type="spellStart"/>
            <w:r w:rsidRPr="00534C46">
              <w:rPr>
                <w:rFonts w:ascii="Times New Roman" w:hAnsi="Times New Roman" w:cs="Times New Roman"/>
                <w:sz w:val="24"/>
                <w:szCs w:val="24"/>
              </w:rPr>
              <w:t>Удмуртстате</w:t>
            </w:r>
            <w:proofErr w:type="spellEnd"/>
            <w:r w:rsidRPr="00534C46">
              <w:rPr>
                <w:rFonts w:ascii="Times New Roman" w:hAnsi="Times New Roman" w:cs="Times New Roman"/>
                <w:sz w:val="24"/>
                <w:szCs w:val="24"/>
              </w:rPr>
              <w:t xml:space="preserve"> функционирует «телефон доверия», ведется Журнал регистрации обращений граждан и организаций, поступивших по «телефону доверия» по вопросам противодействия коррупции.</w:t>
            </w:r>
          </w:p>
          <w:p w:rsidR="00C927AE" w:rsidRPr="00534C46" w:rsidRDefault="00C927AE" w:rsidP="00534C46">
            <w:pPr>
              <w:contextualSpacing/>
              <w:jc w:val="both"/>
              <w:rPr>
                <w:rFonts w:ascii="Times New Roman" w:hAnsi="Times New Roman" w:cs="Times New Roman"/>
                <w:sz w:val="24"/>
                <w:szCs w:val="24"/>
              </w:rPr>
            </w:pPr>
            <w:r w:rsidRPr="00534C46">
              <w:rPr>
                <w:rFonts w:ascii="Times New Roman" w:hAnsi="Times New Roman" w:cs="Times New Roman"/>
                <w:sz w:val="24"/>
                <w:szCs w:val="24"/>
              </w:rPr>
              <w:t>За истекший период 202</w:t>
            </w:r>
            <w:r>
              <w:rPr>
                <w:rFonts w:ascii="Times New Roman" w:hAnsi="Times New Roman" w:cs="Times New Roman"/>
                <w:sz w:val="24"/>
                <w:szCs w:val="24"/>
              </w:rPr>
              <w:t>1</w:t>
            </w:r>
            <w:r w:rsidRPr="00534C46">
              <w:rPr>
                <w:rFonts w:ascii="Times New Roman" w:hAnsi="Times New Roman" w:cs="Times New Roman"/>
                <w:sz w:val="24"/>
                <w:szCs w:val="24"/>
              </w:rPr>
              <w:t xml:space="preserve"> года обращений граждан по «телефону доверия» не зарегистрировано.</w:t>
            </w:r>
          </w:p>
          <w:p w:rsidR="00C927AE" w:rsidRPr="00534C46" w:rsidRDefault="00C927AE" w:rsidP="00534C46">
            <w:pPr>
              <w:contextualSpacing/>
              <w:jc w:val="both"/>
              <w:rPr>
                <w:rFonts w:ascii="Times New Roman" w:hAnsi="Times New Roman" w:cs="Times New Roman"/>
                <w:sz w:val="24"/>
                <w:szCs w:val="24"/>
              </w:rPr>
            </w:pPr>
            <w:r w:rsidRPr="00534C46">
              <w:rPr>
                <w:rFonts w:ascii="Times New Roman" w:hAnsi="Times New Roman" w:cs="Times New Roman"/>
                <w:sz w:val="24"/>
                <w:szCs w:val="24"/>
              </w:rPr>
              <w:t xml:space="preserve">В разделе «Противодействие коррупции» официального сайта </w:t>
            </w:r>
            <w:proofErr w:type="spellStart"/>
            <w:r w:rsidRPr="00534C46">
              <w:rPr>
                <w:rFonts w:ascii="Times New Roman" w:hAnsi="Times New Roman" w:cs="Times New Roman"/>
                <w:sz w:val="24"/>
                <w:szCs w:val="24"/>
              </w:rPr>
              <w:t>Удмуртстата</w:t>
            </w:r>
            <w:proofErr w:type="spellEnd"/>
            <w:r w:rsidRPr="00534C46">
              <w:rPr>
                <w:rFonts w:ascii="Times New Roman" w:hAnsi="Times New Roman" w:cs="Times New Roman"/>
                <w:sz w:val="24"/>
                <w:szCs w:val="24"/>
              </w:rPr>
              <w:t xml:space="preserve"> в информационно-телекоммуникационной сети «Интернет» указан электронный адрес (</w:t>
            </w:r>
            <w:proofErr w:type="gramStart"/>
            <w:r w:rsidRPr="00534C46">
              <w:rPr>
                <w:rFonts w:ascii="Times New Roman" w:hAnsi="Times New Roman" w:cs="Times New Roman"/>
                <w:sz w:val="24"/>
                <w:szCs w:val="24"/>
              </w:rPr>
              <w:t>е</w:t>
            </w:r>
            <w:proofErr w:type="gramEnd"/>
            <w:r w:rsidRPr="00534C46">
              <w:rPr>
                <w:rFonts w:ascii="Times New Roman" w:hAnsi="Times New Roman" w:cs="Times New Roman"/>
                <w:sz w:val="24"/>
                <w:szCs w:val="24"/>
              </w:rPr>
              <w:t>-</w:t>
            </w:r>
            <w:r w:rsidRPr="00534C46">
              <w:rPr>
                <w:rFonts w:ascii="Times New Roman" w:hAnsi="Times New Roman" w:cs="Times New Roman"/>
                <w:sz w:val="24"/>
                <w:szCs w:val="24"/>
                <w:lang w:val="en-US"/>
              </w:rPr>
              <w:t>mail</w:t>
            </w:r>
            <w:r w:rsidRPr="00534C46">
              <w:rPr>
                <w:rFonts w:ascii="Times New Roman" w:hAnsi="Times New Roman" w:cs="Times New Roman"/>
                <w:sz w:val="24"/>
                <w:szCs w:val="24"/>
              </w:rPr>
              <w:t>), для электронных обращений граждан и организаций по вопросам противодействия коррупции.</w:t>
            </w:r>
          </w:p>
          <w:p w:rsidR="00C927AE" w:rsidRPr="006D7464" w:rsidRDefault="00C927AE" w:rsidP="00534C46">
            <w:pPr>
              <w:pStyle w:val="Style5"/>
              <w:widowControl/>
              <w:spacing w:line="240" w:lineRule="auto"/>
              <w:ind w:right="36"/>
              <w:rPr>
                <w:rStyle w:val="FontStyle17"/>
              </w:rPr>
            </w:pPr>
            <w:r w:rsidRPr="00534C46">
              <w:t>За истекший период 202</w:t>
            </w:r>
            <w:r>
              <w:t>1</w:t>
            </w:r>
            <w:r w:rsidRPr="00534C46">
              <w:t xml:space="preserve"> года электронных обращений по вопросам противодействия коррупции не зарегистрировано.</w:t>
            </w:r>
          </w:p>
        </w:tc>
      </w:tr>
      <w:tr w:rsidR="00C927AE" w:rsidRPr="006D7464" w:rsidTr="00FE609C">
        <w:trPr>
          <w:gridAfter w:val="1"/>
          <w:wAfter w:w="7" w:type="dxa"/>
        </w:trPr>
        <w:tc>
          <w:tcPr>
            <w:tcW w:w="1101" w:type="dxa"/>
          </w:tcPr>
          <w:p w:rsidR="00C927AE" w:rsidRPr="006D7464" w:rsidRDefault="00C927AE" w:rsidP="002D091C">
            <w:pPr>
              <w:pStyle w:val="Style2"/>
              <w:widowControl/>
              <w:spacing w:line="240" w:lineRule="auto"/>
              <w:rPr>
                <w:rStyle w:val="FontStyle17"/>
              </w:rPr>
            </w:pPr>
            <w:r w:rsidRPr="006D7464">
              <w:rPr>
                <w:rStyle w:val="FontStyle17"/>
              </w:rPr>
              <w:t>3.3.</w:t>
            </w:r>
          </w:p>
        </w:tc>
        <w:tc>
          <w:tcPr>
            <w:tcW w:w="6520" w:type="dxa"/>
          </w:tcPr>
          <w:p w:rsidR="00C927AE" w:rsidRPr="006D7464" w:rsidRDefault="00C927AE" w:rsidP="002D091C">
            <w:pPr>
              <w:pStyle w:val="Style2"/>
              <w:widowControl/>
              <w:spacing w:line="240" w:lineRule="auto"/>
              <w:ind w:firstLine="22"/>
              <w:jc w:val="both"/>
              <w:rPr>
                <w:rStyle w:val="FontStyle17"/>
              </w:rPr>
            </w:pPr>
            <w:r w:rsidRPr="006D7464">
              <w:rPr>
                <w:rStyle w:val="2"/>
                <w:rFonts w:eastAsiaTheme="minorEastAsia"/>
                <w:sz w:val="24"/>
                <w:szCs w:val="24"/>
              </w:rPr>
              <w:t xml:space="preserve">Организация рассмотрения полученных в разных формах обращений граждан и организаций по фактам проявления коррупции в </w:t>
            </w:r>
            <w:proofErr w:type="spellStart"/>
            <w:r w:rsidRPr="006D7464">
              <w:rPr>
                <w:rStyle w:val="2"/>
                <w:rFonts w:eastAsiaTheme="minorEastAsia"/>
                <w:sz w:val="24"/>
                <w:szCs w:val="24"/>
              </w:rPr>
              <w:t>Удмуртстате</w:t>
            </w:r>
            <w:proofErr w:type="spellEnd"/>
          </w:p>
        </w:tc>
        <w:tc>
          <w:tcPr>
            <w:tcW w:w="1701" w:type="dxa"/>
          </w:tcPr>
          <w:p w:rsidR="00C927AE" w:rsidRPr="006D7464" w:rsidRDefault="00C927AE" w:rsidP="002D091C">
            <w:pPr>
              <w:pStyle w:val="Style8"/>
              <w:widowControl/>
              <w:spacing w:line="240" w:lineRule="auto"/>
              <w:rPr>
                <w:rStyle w:val="FontStyle17"/>
              </w:rPr>
            </w:pPr>
            <w:r w:rsidRPr="006D7464">
              <w:rPr>
                <w:rStyle w:val="FontStyle17"/>
              </w:rPr>
              <w:t>В течение</w:t>
            </w:r>
          </w:p>
          <w:p w:rsidR="00C927AE" w:rsidRPr="006D7464" w:rsidRDefault="00C927AE" w:rsidP="00E11384">
            <w:pPr>
              <w:pStyle w:val="Style8"/>
              <w:widowControl/>
              <w:spacing w:line="240" w:lineRule="auto"/>
              <w:rPr>
                <w:rStyle w:val="FontStyle17"/>
              </w:rPr>
            </w:pPr>
            <w:r w:rsidRPr="006D7464">
              <w:rPr>
                <w:rStyle w:val="FontStyle17"/>
              </w:rPr>
              <w:t xml:space="preserve"> 2021-202</w:t>
            </w:r>
            <w:r w:rsidR="00E11384">
              <w:rPr>
                <w:rStyle w:val="FontStyle17"/>
              </w:rPr>
              <w:t>4</w:t>
            </w:r>
            <w:r w:rsidRPr="006D7464">
              <w:rPr>
                <w:rStyle w:val="FontStyle17"/>
              </w:rPr>
              <w:t xml:space="preserve"> гг.</w:t>
            </w:r>
          </w:p>
        </w:tc>
        <w:tc>
          <w:tcPr>
            <w:tcW w:w="5812" w:type="dxa"/>
            <w:gridSpan w:val="3"/>
          </w:tcPr>
          <w:p w:rsidR="00C927AE" w:rsidRPr="00534C46" w:rsidRDefault="00C927AE" w:rsidP="00534C46">
            <w:pPr>
              <w:contextualSpacing/>
              <w:jc w:val="both"/>
              <w:rPr>
                <w:rFonts w:ascii="Times New Roman" w:hAnsi="Times New Roman" w:cs="Times New Roman"/>
                <w:sz w:val="24"/>
                <w:szCs w:val="24"/>
              </w:rPr>
            </w:pPr>
            <w:r w:rsidRPr="00534C46">
              <w:rPr>
                <w:rFonts w:ascii="Times New Roman" w:hAnsi="Times New Roman" w:cs="Times New Roman"/>
                <w:sz w:val="24"/>
                <w:szCs w:val="24"/>
              </w:rPr>
              <w:t xml:space="preserve">За истекший период 2021 года обращений граждан </w:t>
            </w:r>
            <w:r w:rsidR="00976910" w:rsidRPr="006D7464">
              <w:rPr>
                <w:rStyle w:val="2"/>
                <w:rFonts w:eastAsiaTheme="minorEastAsia"/>
                <w:sz w:val="24"/>
                <w:szCs w:val="24"/>
              </w:rPr>
              <w:t xml:space="preserve">по фактам проявления коррупции </w:t>
            </w:r>
            <w:r w:rsidRPr="00534C46">
              <w:rPr>
                <w:rFonts w:ascii="Times New Roman" w:hAnsi="Times New Roman" w:cs="Times New Roman"/>
                <w:sz w:val="24"/>
                <w:szCs w:val="24"/>
              </w:rPr>
              <w:t xml:space="preserve">в </w:t>
            </w:r>
            <w:proofErr w:type="spellStart"/>
            <w:r w:rsidRPr="00534C46">
              <w:rPr>
                <w:rFonts w:ascii="Times New Roman" w:hAnsi="Times New Roman" w:cs="Times New Roman"/>
                <w:sz w:val="24"/>
                <w:szCs w:val="24"/>
              </w:rPr>
              <w:t>Удмуртстат</w:t>
            </w:r>
            <w:proofErr w:type="spellEnd"/>
            <w:r w:rsidRPr="00534C46">
              <w:rPr>
                <w:rFonts w:ascii="Times New Roman" w:hAnsi="Times New Roman" w:cs="Times New Roman"/>
                <w:sz w:val="24"/>
                <w:szCs w:val="24"/>
              </w:rPr>
              <w:t xml:space="preserve"> не поступало. </w:t>
            </w:r>
          </w:p>
          <w:p w:rsidR="00C927AE" w:rsidRPr="006D7464" w:rsidRDefault="00C927AE" w:rsidP="002D091C">
            <w:pPr>
              <w:pStyle w:val="Style5"/>
              <w:widowControl/>
              <w:spacing w:line="240" w:lineRule="auto"/>
              <w:ind w:firstLine="14"/>
              <w:rPr>
                <w:rStyle w:val="FontStyle17"/>
              </w:rPr>
            </w:pPr>
          </w:p>
        </w:tc>
      </w:tr>
      <w:tr w:rsidR="00C927AE" w:rsidRPr="006D7464" w:rsidTr="00FE609C">
        <w:trPr>
          <w:gridAfter w:val="1"/>
          <w:wAfter w:w="7" w:type="dxa"/>
        </w:trPr>
        <w:tc>
          <w:tcPr>
            <w:tcW w:w="1101" w:type="dxa"/>
          </w:tcPr>
          <w:p w:rsidR="00C927AE" w:rsidRPr="006D7464" w:rsidRDefault="00C927AE" w:rsidP="002D091C">
            <w:pPr>
              <w:pStyle w:val="Style2"/>
              <w:widowControl/>
              <w:spacing w:line="240" w:lineRule="auto"/>
              <w:rPr>
                <w:rStyle w:val="FontStyle17"/>
              </w:rPr>
            </w:pPr>
            <w:r w:rsidRPr="006D7464">
              <w:rPr>
                <w:rStyle w:val="FontStyle17"/>
              </w:rPr>
              <w:t>3.4.</w:t>
            </w:r>
          </w:p>
        </w:tc>
        <w:tc>
          <w:tcPr>
            <w:tcW w:w="6520" w:type="dxa"/>
          </w:tcPr>
          <w:p w:rsidR="00C927AE" w:rsidRPr="006D7464" w:rsidRDefault="00C927AE" w:rsidP="002D091C">
            <w:pPr>
              <w:pStyle w:val="Style2"/>
              <w:widowControl/>
              <w:spacing w:line="240" w:lineRule="auto"/>
              <w:ind w:firstLine="22"/>
              <w:jc w:val="both"/>
              <w:rPr>
                <w:rStyle w:val="2"/>
                <w:rFonts w:eastAsiaTheme="minorEastAsia"/>
                <w:sz w:val="24"/>
                <w:szCs w:val="24"/>
              </w:rPr>
            </w:pPr>
            <w:r w:rsidRPr="006D7464">
              <w:t>Организация взаимодействия с Общественным советом при Федеральной службе государственной статистики (далее - Общественный совет) по вопросам противодействия коррупции: рассмотрение на заседаниях Общественного совета плана Росстата по противодействию коррупции, а также докладов и других документов о ходе и результатах его выполнения; участие представителей Общественного совета в заседаниях Комиссии</w:t>
            </w:r>
          </w:p>
        </w:tc>
        <w:tc>
          <w:tcPr>
            <w:tcW w:w="1701" w:type="dxa"/>
            <w:vAlign w:val="center"/>
          </w:tcPr>
          <w:p w:rsidR="00C927AE" w:rsidRPr="006D7464" w:rsidRDefault="00C927AE" w:rsidP="00927CA6">
            <w:pPr>
              <w:pStyle w:val="pcenter"/>
            </w:pPr>
            <w:r w:rsidRPr="006D7464">
              <w:t>-</w:t>
            </w:r>
          </w:p>
          <w:p w:rsidR="00C927AE" w:rsidRPr="006D7464" w:rsidRDefault="00C927AE" w:rsidP="00927CA6">
            <w:pPr>
              <w:pStyle w:val="pcenter"/>
            </w:pPr>
          </w:p>
          <w:p w:rsidR="00C927AE" w:rsidRPr="006D7464" w:rsidRDefault="00C927AE" w:rsidP="00927CA6">
            <w:pPr>
              <w:pStyle w:val="pcenter"/>
            </w:pPr>
          </w:p>
          <w:p w:rsidR="00C927AE" w:rsidRPr="006D7464" w:rsidRDefault="00C927AE" w:rsidP="00927CA6">
            <w:pPr>
              <w:pStyle w:val="pcenter"/>
            </w:pPr>
          </w:p>
        </w:tc>
        <w:tc>
          <w:tcPr>
            <w:tcW w:w="5812" w:type="dxa"/>
            <w:gridSpan w:val="3"/>
          </w:tcPr>
          <w:p w:rsidR="00C927AE" w:rsidRPr="006D7464" w:rsidRDefault="00C927AE" w:rsidP="006D7464">
            <w:pPr>
              <w:pStyle w:val="Style5"/>
              <w:widowControl/>
              <w:spacing w:line="240" w:lineRule="auto"/>
              <w:ind w:firstLine="14"/>
              <w:rPr>
                <w:rStyle w:val="2"/>
                <w:rFonts w:eastAsiaTheme="minorEastAsia"/>
                <w:sz w:val="24"/>
                <w:szCs w:val="24"/>
              </w:rPr>
            </w:pPr>
            <w:r w:rsidRPr="006D7464">
              <w:t>-</w:t>
            </w:r>
          </w:p>
        </w:tc>
      </w:tr>
      <w:tr w:rsidR="00E11384" w:rsidRPr="006D7464" w:rsidTr="00FE609C">
        <w:trPr>
          <w:gridAfter w:val="1"/>
          <w:wAfter w:w="7" w:type="dxa"/>
        </w:trPr>
        <w:tc>
          <w:tcPr>
            <w:tcW w:w="1101" w:type="dxa"/>
          </w:tcPr>
          <w:p w:rsidR="00E11384" w:rsidRPr="006D7464" w:rsidRDefault="00E11384" w:rsidP="002D091C">
            <w:pPr>
              <w:pStyle w:val="Style2"/>
              <w:widowControl/>
              <w:spacing w:line="240" w:lineRule="auto"/>
              <w:rPr>
                <w:rStyle w:val="FontStyle17"/>
              </w:rPr>
            </w:pPr>
            <w:r>
              <w:rPr>
                <w:rStyle w:val="FontStyle17"/>
              </w:rPr>
              <w:t>3.5.</w:t>
            </w:r>
          </w:p>
        </w:tc>
        <w:tc>
          <w:tcPr>
            <w:tcW w:w="6520" w:type="dxa"/>
          </w:tcPr>
          <w:p w:rsidR="00E11384" w:rsidRPr="006D7464" w:rsidRDefault="00E11384" w:rsidP="002D091C">
            <w:pPr>
              <w:pStyle w:val="Style2"/>
              <w:widowControl/>
              <w:spacing w:line="240" w:lineRule="auto"/>
              <w:ind w:firstLine="22"/>
              <w:jc w:val="both"/>
            </w:pPr>
            <w:r>
              <w:t xml:space="preserve">Включение (с соблюдением условий, предусмотренных законодательством Российской Федерации) при очередной ротации в составы </w:t>
            </w:r>
            <w:r w:rsidR="000F2D4E">
              <w:t xml:space="preserve">общественных советов </w:t>
            </w:r>
            <w:r w:rsidR="001C6C60">
              <w:t>представителей некоммерческих организаций, уставная деятельность которых связана с противодействием коррупции</w:t>
            </w:r>
          </w:p>
        </w:tc>
        <w:tc>
          <w:tcPr>
            <w:tcW w:w="1701" w:type="dxa"/>
            <w:vAlign w:val="center"/>
          </w:tcPr>
          <w:p w:rsidR="00E11384" w:rsidRDefault="001C6C60" w:rsidP="001C6C60">
            <w:pPr>
              <w:pStyle w:val="pcenter"/>
              <w:spacing w:before="0" w:beforeAutospacing="0" w:after="0" w:afterAutospacing="0"/>
              <w:rPr>
                <w:rStyle w:val="FontStyle17"/>
              </w:rPr>
            </w:pPr>
            <w:r>
              <w:rPr>
                <w:rStyle w:val="FontStyle17"/>
              </w:rPr>
              <w:t>В течение 2021-2024</w:t>
            </w:r>
            <w:r w:rsidRPr="006D7464">
              <w:rPr>
                <w:rStyle w:val="FontStyle17"/>
              </w:rPr>
              <w:t xml:space="preserve"> гг.</w:t>
            </w:r>
          </w:p>
          <w:p w:rsidR="001C6C60" w:rsidRDefault="001C6C60" w:rsidP="001C6C60">
            <w:pPr>
              <w:pStyle w:val="pcenter"/>
              <w:spacing w:before="0" w:beforeAutospacing="0" w:after="0" w:afterAutospacing="0"/>
              <w:rPr>
                <w:rStyle w:val="FontStyle17"/>
              </w:rPr>
            </w:pPr>
            <w:r>
              <w:rPr>
                <w:rStyle w:val="FontStyle17"/>
              </w:rPr>
              <w:t xml:space="preserve">(при формировании нового </w:t>
            </w:r>
            <w:r>
              <w:rPr>
                <w:rStyle w:val="FontStyle17"/>
              </w:rPr>
              <w:lastRenderedPageBreak/>
              <w:t>состава Общественного совета)</w:t>
            </w:r>
          </w:p>
          <w:p w:rsidR="001C6C60" w:rsidRPr="006D7464" w:rsidRDefault="001C6C60" w:rsidP="001C6C60">
            <w:pPr>
              <w:pStyle w:val="pcenter"/>
              <w:spacing w:before="0" w:beforeAutospacing="0" w:after="0" w:afterAutospacing="0"/>
            </w:pPr>
          </w:p>
        </w:tc>
        <w:tc>
          <w:tcPr>
            <w:tcW w:w="5812" w:type="dxa"/>
            <w:gridSpan w:val="3"/>
          </w:tcPr>
          <w:p w:rsidR="00E11384" w:rsidRPr="006D7464" w:rsidRDefault="00E11384" w:rsidP="006D7464">
            <w:pPr>
              <w:pStyle w:val="Style5"/>
              <w:widowControl/>
              <w:spacing w:line="240" w:lineRule="auto"/>
              <w:ind w:firstLine="14"/>
            </w:pPr>
          </w:p>
        </w:tc>
      </w:tr>
      <w:tr w:rsidR="00C927AE" w:rsidRPr="006D7464" w:rsidTr="00FE609C">
        <w:trPr>
          <w:gridAfter w:val="1"/>
          <w:wAfter w:w="7" w:type="dxa"/>
        </w:trPr>
        <w:tc>
          <w:tcPr>
            <w:tcW w:w="1101" w:type="dxa"/>
          </w:tcPr>
          <w:p w:rsidR="00C927AE" w:rsidRPr="006D7464" w:rsidRDefault="001C6C60" w:rsidP="002D091C">
            <w:pPr>
              <w:pStyle w:val="Style8"/>
              <w:widowControl/>
              <w:spacing w:line="240" w:lineRule="auto"/>
              <w:jc w:val="left"/>
              <w:rPr>
                <w:rStyle w:val="FontStyle17"/>
              </w:rPr>
            </w:pPr>
            <w:r>
              <w:rPr>
                <w:rStyle w:val="FontStyle17"/>
              </w:rPr>
              <w:lastRenderedPageBreak/>
              <w:t>3.6</w:t>
            </w:r>
            <w:r w:rsidR="00C927AE" w:rsidRPr="006D7464">
              <w:rPr>
                <w:rStyle w:val="FontStyle17"/>
              </w:rPr>
              <w:t>.</w:t>
            </w:r>
          </w:p>
        </w:tc>
        <w:tc>
          <w:tcPr>
            <w:tcW w:w="6520" w:type="dxa"/>
          </w:tcPr>
          <w:p w:rsidR="00C927AE" w:rsidRPr="006D7464" w:rsidRDefault="00C927AE" w:rsidP="002D091C">
            <w:pPr>
              <w:pStyle w:val="Style5"/>
              <w:widowControl/>
              <w:spacing w:line="240" w:lineRule="auto"/>
              <w:ind w:left="14" w:hanging="14"/>
              <w:rPr>
                <w:rStyle w:val="FontStyle17"/>
              </w:rPr>
            </w:pPr>
            <w:r w:rsidRPr="006D7464">
              <w:rPr>
                <w:rStyle w:val="2"/>
                <w:rFonts w:eastAsiaTheme="minorEastAsia"/>
                <w:sz w:val="24"/>
                <w:szCs w:val="24"/>
              </w:rPr>
              <w:t xml:space="preserve">Организация взаимодействия </w:t>
            </w:r>
            <w:proofErr w:type="spellStart"/>
            <w:r w:rsidRPr="006D7464">
              <w:rPr>
                <w:rStyle w:val="2"/>
                <w:rFonts w:eastAsiaTheme="minorEastAsia"/>
                <w:sz w:val="24"/>
                <w:szCs w:val="24"/>
              </w:rPr>
              <w:t>Удмуртстата</w:t>
            </w:r>
            <w:proofErr w:type="spellEnd"/>
            <w:r w:rsidRPr="006D7464">
              <w:rPr>
                <w:rStyle w:val="2"/>
                <w:rFonts w:eastAsiaTheme="minorEastAsia"/>
                <w:sz w:val="24"/>
                <w:szCs w:val="24"/>
              </w:rPr>
              <w:t xml:space="preserve">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1701" w:type="dxa"/>
          </w:tcPr>
          <w:p w:rsidR="00C927AE" w:rsidRPr="006D7464" w:rsidRDefault="00E11384" w:rsidP="002D091C">
            <w:pPr>
              <w:pStyle w:val="Style12"/>
              <w:widowControl/>
              <w:spacing w:line="240" w:lineRule="auto"/>
              <w:ind w:right="130"/>
              <w:rPr>
                <w:rStyle w:val="FontStyle17"/>
              </w:rPr>
            </w:pPr>
            <w:r>
              <w:rPr>
                <w:rStyle w:val="FontStyle17"/>
              </w:rPr>
              <w:t>В течение 2021-2024</w:t>
            </w:r>
            <w:r w:rsidR="00C927AE" w:rsidRPr="006D7464">
              <w:rPr>
                <w:rStyle w:val="FontStyle17"/>
              </w:rPr>
              <w:t xml:space="preserve"> гг.</w:t>
            </w:r>
          </w:p>
        </w:tc>
        <w:tc>
          <w:tcPr>
            <w:tcW w:w="5812" w:type="dxa"/>
            <w:gridSpan w:val="3"/>
          </w:tcPr>
          <w:p w:rsidR="00C927AE" w:rsidRPr="006D7464" w:rsidRDefault="00C927AE" w:rsidP="002D091C">
            <w:pPr>
              <w:pStyle w:val="Style2"/>
              <w:widowControl/>
              <w:spacing w:line="240" w:lineRule="auto"/>
              <w:ind w:left="7" w:hanging="7"/>
              <w:jc w:val="both"/>
              <w:rPr>
                <w:rStyle w:val="FontStyle17"/>
              </w:rPr>
            </w:pPr>
            <w:r>
              <w:t>П</w:t>
            </w:r>
            <w:r w:rsidRPr="00437D0B">
              <w:t xml:space="preserve">роводится мониторинг информации об организациях, уставными задачами которых является участие в противодействии коррупции, рассматриваются уставные и учредительных документы данных организаций, с целью решения вопроса об их последующем привлечении, в целях взаимодействия по вопросам профилактики коррупционных правонарушений в </w:t>
            </w:r>
            <w:proofErr w:type="spellStart"/>
            <w:r w:rsidRPr="00437D0B">
              <w:t>Удмуртстате</w:t>
            </w:r>
            <w:proofErr w:type="spellEnd"/>
            <w:r w:rsidRPr="00437D0B">
              <w:t>.</w:t>
            </w:r>
          </w:p>
        </w:tc>
      </w:tr>
      <w:tr w:rsidR="00C927AE" w:rsidRPr="006D7464" w:rsidTr="00FE609C">
        <w:trPr>
          <w:gridAfter w:val="1"/>
          <w:wAfter w:w="7" w:type="dxa"/>
        </w:trPr>
        <w:tc>
          <w:tcPr>
            <w:tcW w:w="1101" w:type="dxa"/>
          </w:tcPr>
          <w:p w:rsidR="00C927AE" w:rsidRPr="006D7464" w:rsidRDefault="001C6C60" w:rsidP="002D091C">
            <w:pPr>
              <w:pStyle w:val="Style8"/>
              <w:widowControl/>
              <w:spacing w:line="240" w:lineRule="auto"/>
              <w:jc w:val="left"/>
              <w:rPr>
                <w:rStyle w:val="FontStyle17"/>
              </w:rPr>
            </w:pPr>
            <w:r>
              <w:rPr>
                <w:rStyle w:val="FontStyle17"/>
              </w:rPr>
              <w:t>3.7</w:t>
            </w:r>
            <w:r w:rsidR="00C927AE" w:rsidRPr="006D7464">
              <w:rPr>
                <w:rStyle w:val="FontStyle17"/>
              </w:rPr>
              <w:t>.</w:t>
            </w:r>
          </w:p>
        </w:tc>
        <w:tc>
          <w:tcPr>
            <w:tcW w:w="6520" w:type="dxa"/>
          </w:tcPr>
          <w:p w:rsidR="00C927AE" w:rsidRPr="006D7464" w:rsidRDefault="00C927AE" w:rsidP="002D091C">
            <w:pPr>
              <w:pStyle w:val="Style5"/>
              <w:widowControl/>
              <w:spacing w:line="240" w:lineRule="auto"/>
              <w:rPr>
                <w:rStyle w:val="FontStyle17"/>
              </w:rPr>
            </w:pPr>
            <w:r w:rsidRPr="006D7464">
              <w:rPr>
                <w:rStyle w:val="2"/>
                <w:rFonts w:eastAsiaTheme="minorEastAsia"/>
                <w:sz w:val="24"/>
                <w:szCs w:val="24"/>
              </w:rPr>
              <w:t xml:space="preserve">Организация эффективного взаимодействия </w:t>
            </w:r>
            <w:proofErr w:type="spellStart"/>
            <w:r w:rsidRPr="006D7464">
              <w:rPr>
                <w:rStyle w:val="2"/>
                <w:rFonts w:eastAsiaTheme="minorEastAsia"/>
                <w:sz w:val="24"/>
                <w:szCs w:val="24"/>
              </w:rPr>
              <w:t>Удмуртстата</w:t>
            </w:r>
            <w:proofErr w:type="spellEnd"/>
            <w:r w:rsidRPr="006D7464">
              <w:rPr>
                <w:rStyle w:val="2"/>
                <w:rFonts w:eastAsiaTheme="minorEastAsia"/>
                <w:sz w:val="24"/>
                <w:szCs w:val="24"/>
              </w:rPr>
              <w:t xml:space="preserve">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proofErr w:type="spellStart"/>
            <w:r w:rsidRPr="006D7464">
              <w:rPr>
                <w:rStyle w:val="2"/>
                <w:rFonts w:eastAsiaTheme="minorEastAsia"/>
                <w:sz w:val="24"/>
                <w:szCs w:val="24"/>
              </w:rPr>
              <w:t>Удмуртстатом</w:t>
            </w:r>
            <w:proofErr w:type="spellEnd"/>
            <w:r w:rsidRPr="006D7464">
              <w:rPr>
                <w:rStyle w:val="2"/>
                <w:rFonts w:eastAsiaTheme="minorEastAsia"/>
                <w:sz w:val="24"/>
                <w:szCs w:val="24"/>
              </w:rPr>
              <w:t xml:space="preserve">, и придание гласности фактов коррупции в </w:t>
            </w:r>
            <w:proofErr w:type="spellStart"/>
            <w:r w:rsidRPr="006D7464">
              <w:rPr>
                <w:rStyle w:val="2"/>
                <w:rFonts w:eastAsiaTheme="minorEastAsia"/>
                <w:sz w:val="24"/>
                <w:szCs w:val="24"/>
              </w:rPr>
              <w:t>Удмуртстате</w:t>
            </w:r>
            <w:proofErr w:type="spellEnd"/>
          </w:p>
        </w:tc>
        <w:tc>
          <w:tcPr>
            <w:tcW w:w="1701" w:type="dxa"/>
          </w:tcPr>
          <w:p w:rsidR="00C927AE" w:rsidRPr="006D7464" w:rsidRDefault="00C927AE" w:rsidP="001C6C60">
            <w:pPr>
              <w:pStyle w:val="Style8"/>
              <w:widowControl/>
              <w:spacing w:line="240" w:lineRule="auto"/>
              <w:rPr>
                <w:rStyle w:val="FontStyle17"/>
              </w:rPr>
            </w:pPr>
            <w:r w:rsidRPr="006D7464">
              <w:rPr>
                <w:rStyle w:val="FontStyle17"/>
              </w:rPr>
              <w:t>В течение 2021-202</w:t>
            </w:r>
            <w:r w:rsidR="001C6C60">
              <w:rPr>
                <w:rStyle w:val="FontStyle17"/>
              </w:rPr>
              <w:t>4</w:t>
            </w:r>
            <w:r w:rsidRPr="006D7464">
              <w:rPr>
                <w:rStyle w:val="FontStyle17"/>
              </w:rPr>
              <w:t xml:space="preserve"> гг.</w:t>
            </w:r>
          </w:p>
        </w:tc>
        <w:tc>
          <w:tcPr>
            <w:tcW w:w="5812" w:type="dxa"/>
            <w:gridSpan w:val="3"/>
          </w:tcPr>
          <w:p w:rsidR="00C927AE" w:rsidRPr="006D7464" w:rsidRDefault="00C927AE" w:rsidP="00FE609C">
            <w:pPr>
              <w:contextualSpacing/>
              <w:jc w:val="both"/>
              <w:rPr>
                <w:rStyle w:val="FontStyle17"/>
              </w:rPr>
            </w:pPr>
            <w:r w:rsidRPr="00534C46">
              <w:rPr>
                <w:rFonts w:ascii="Times New Roman" w:hAnsi="Times New Roman" w:cs="Times New Roman"/>
                <w:sz w:val="24"/>
                <w:szCs w:val="24"/>
              </w:rPr>
              <w:t xml:space="preserve">Мероприятий на текущий период не запланировано. В случае обращения в </w:t>
            </w:r>
            <w:proofErr w:type="spellStart"/>
            <w:r w:rsidRPr="00534C46">
              <w:rPr>
                <w:rFonts w:ascii="Times New Roman" w:hAnsi="Times New Roman" w:cs="Times New Roman"/>
                <w:sz w:val="24"/>
                <w:szCs w:val="24"/>
              </w:rPr>
              <w:t>Удмуртстат</w:t>
            </w:r>
            <w:proofErr w:type="spellEnd"/>
            <w:r w:rsidRPr="00534C46">
              <w:rPr>
                <w:rFonts w:ascii="Times New Roman" w:hAnsi="Times New Roman" w:cs="Times New Roman"/>
                <w:sz w:val="24"/>
                <w:szCs w:val="24"/>
              </w:rPr>
              <w:t xml:space="preserve"> представителей средств массовой информации с обращениями об оказании им содействия в освещении мер, принимаемых в </w:t>
            </w:r>
            <w:proofErr w:type="spellStart"/>
            <w:r w:rsidRPr="00534C46">
              <w:rPr>
                <w:rFonts w:ascii="Times New Roman" w:hAnsi="Times New Roman" w:cs="Times New Roman"/>
                <w:sz w:val="24"/>
                <w:szCs w:val="24"/>
              </w:rPr>
              <w:t>Удмуртстате</w:t>
            </w:r>
            <w:proofErr w:type="spellEnd"/>
            <w:r w:rsidRPr="00534C46">
              <w:rPr>
                <w:rFonts w:ascii="Times New Roman" w:hAnsi="Times New Roman" w:cs="Times New Roman"/>
                <w:sz w:val="24"/>
                <w:szCs w:val="24"/>
              </w:rPr>
              <w:t>, в целях профилактики совершения коррупционных и иных правонарушений, такое содействие средствам массовой информации будет оказано.</w:t>
            </w:r>
          </w:p>
        </w:tc>
      </w:tr>
      <w:tr w:rsidR="00C927AE" w:rsidRPr="006D7464" w:rsidTr="00FE609C">
        <w:trPr>
          <w:gridAfter w:val="1"/>
          <w:wAfter w:w="7" w:type="dxa"/>
        </w:trPr>
        <w:tc>
          <w:tcPr>
            <w:tcW w:w="1101" w:type="dxa"/>
          </w:tcPr>
          <w:p w:rsidR="00C927AE" w:rsidRPr="006D7464" w:rsidRDefault="00C927AE" w:rsidP="001C6C60">
            <w:pPr>
              <w:pStyle w:val="Style8"/>
              <w:widowControl/>
              <w:spacing w:line="240" w:lineRule="auto"/>
              <w:jc w:val="left"/>
              <w:rPr>
                <w:rStyle w:val="FontStyle17"/>
              </w:rPr>
            </w:pPr>
            <w:r w:rsidRPr="006D7464">
              <w:rPr>
                <w:rStyle w:val="FontStyle17"/>
              </w:rPr>
              <w:t>3.</w:t>
            </w:r>
            <w:r w:rsidR="001C6C60">
              <w:rPr>
                <w:rStyle w:val="FontStyle17"/>
              </w:rPr>
              <w:t>8</w:t>
            </w:r>
            <w:r w:rsidRPr="006D7464">
              <w:rPr>
                <w:rStyle w:val="FontStyle17"/>
              </w:rPr>
              <w:t>.</w:t>
            </w:r>
          </w:p>
        </w:tc>
        <w:tc>
          <w:tcPr>
            <w:tcW w:w="6520" w:type="dxa"/>
          </w:tcPr>
          <w:p w:rsidR="00C927AE" w:rsidRPr="006D7464" w:rsidRDefault="00C927AE" w:rsidP="002D091C">
            <w:pPr>
              <w:pStyle w:val="Style2"/>
              <w:widowControl/>
              <w:spacing w:line="240" w:lineRule="auto"/>
              <w:ind w:firstLine="7"/>
              <w:jc w:val="both"/>
              <w:rPr>
                <w:rStyle w:val="FontStyle17"/>
              </w:rPr>
            </w:pPr>
            <w:r w:rsidRPr="006D7464">
              <w:rPr>
                <w:rStyle w:val="FontStyle17"/>
              </w:rPr>
              <w:t xml:space="preserve">Мониторинг публикаций в средствах массовой информации о фактах проявления коррупции в </w:t>
            </w:r>
            <w:proofErr w:type="spellStart"/>
            <w:r w:rsidRPr="006D7464">
              <w:rPr>
                <w:rStyle w:val="FontStyle17"/>
              </w:rPr>
              <w:t>Удмуртстате</w:t>
            </w:r>
            <w:proofErr w:type="spellEnd"/>
            <w:r w:rsidRPr="006D7464">
              <w:rPr>
                <w:rStyle w:val="FontStyle17"/>
              </w:rPr>
              <w:t xml:space="preserve"> и организация проверки таких фактов</w:t>
            </w:r>
          </w:p>
        </w:tc>
        <w:tc>
          <w:tcPr>
            <w:tcW w:w="1701" w:type="dxa"/>
          </w:tcPr>
          <w:p w:rsidR="00C927AE" w:rsidRPr="006D7464" w:rsidRDefault="00C927AE" w:rsidP="001C6C60">
            <w:pPr>
              <w:pStyle w:val="Style8"/>
              <w:widowControl/>
              <w:spacing w:line="240" w:lineRule="auto"/>
              <w:rPr>
                <w:rStyle w:val="FontStyle17"/>
              </w:rPr>
            </w:pPr>
            <w:r w:rsidRPr="006D7464">
              <w:rPr>
                <w:rStyle w:val="FontStyle17"/>
              </w:rPr>
              <w:t>В течение 2021-202</w:t>
            </w:r>
            <w:r w:rsidR="001C6C60">
              <w:rPr>
                <w:rStyle w:val="FontStyle17"/>
              </w:rPr>
              <w:t>4</w:t>
            </w:r>
            <w:r w:rsidRPr="006D7464">
              <w:rPr>
                <w:rStyle w:val="FontStyle17"/>
              </w:rPr>
              <w:t xml:space="preserve"> гг.</w:t>
            </w:r>
          </w:p>
        </w:tc>
        <w:tc>
          <w:tcPr>
            <w:tcW w:w="5812" w:type="dxa"/>
            <w:gridSpan w:val="3"/>
          </w:tcPr>
          <w:p w:rsidR="00C927AE" w:rsidRPr="00534C46" w:rsidRDefault="00C927AE" w:rsidP="00534C46">
            <w:pPr>
              <w:contextualSpacing/>
              <w:jc w:val="both"/>
              <w:rPr>
                <w:rFonts w:ascii="Times New Roman" w:hAnsi="Times New Roman" w:cs="Times New Roman"/>
                <w:sz w:val="24"/>
                <w:szCs w:val="24"/>
              </w:rPr>
            </w:pPr>
            <w:r w:rsidRPr="00534C46">
              <w:rPr>
                <w:rFonts w:ascii="Times New Roman" w:hAnsi="Times New Roman" w:cs="Times New Roman"/>
                <w:sz w:val="24"/>
                <w:szCs w:val="24"/>
              </w:rPr>
              <w:t xml:space="preserve">Проводится мониторинг публикаций в печатных изданиях, выступлений и репортажей в электронных средствах массовой информации как общероссийских, так и региональных, с целью выявления информации о фактах проявления коррупции в </w:t>
            </w:r>
            <w:proofErr w:type="spellStart"/>
            <w:r w:rsidRPr="00534C46">
              <w:rPr>
                <w:rFonts w:ascii="Times New Roman" w:hAnsi="Times New Roman" w:cs="Times New Roman"/>
                <w:sz w:val="24"/>
                <w:szCs w:val="24"/>
              </w:rPr>
              <w:t>Удмуртстате</w:t>
            </w:r>
            <w:proofErr w:type="spellEnd"/>
            <w:r w:rsidRPr="00534C46">
              <w:rPr>
                <w:rFonts w:ascii="Times New Roman" w:hAnsi="Times New Roman" w:cs="Times New Roman"/>
                <w:sz w:val="24"/>
                <w:szCs w:val="24"/>
              </w:rPr>
              <w:t xml:space="preserve">. </w:t>
            </w:r>
          </w:p>
          <w:p w:rsidR="00C927AE" w:rsidRPr="006D7464" w:rsidRDefault="00C927AE" w:rsidP="001C6C60">
            <w:pPr>
              <w:pStyle w:val="Style2"/>
              <w:widowControl/>
              <w:spacing w:line="240" w:lineRule="auto"/>
              <w:ind w:firstLine="7"/>
              <w:jc w:val="both"/>
              <w:rPr>
                <w:rStyle w:val="FontStyle17"/>
              </w:rPr>
            </w:pPr>
            <w:r w:rsidRPr="00534C46">
              <w:t>За истекший период 202</w:t>
            </w:r>
            <w:r w:rsidR="001C6C60">
              <w:t>1</w:t>
            </w:r>
            <w:r w:rsidRPr="00534C46">
              <w:t xml:space="preserve"> года из средств массовой информации сообщений о фактах проявления коррупции в </w:t>
            </w:r>
            <w:proofErr w:type="spellStart"/>
            <w:r w:rsidRPr="00534C46">
              <w:t>Удмуртстате</w:t>
            </w:r>
            <w:proofErr w:type="spellEnd"/>
            <w:r w:rsidRPr="00534C46">
              <w:t xml:space="preserve"> не поступало</w:t>
            </w:r>
            <w:r>
              <w:t>.</w:t>
            </w:r>
          </w:p>
        </w:tc>
      </w:tr>
    </w:tbl>
    <w:p w:rsidR="0038536C" w:rsidRPr="00674319" w:rsidRDefault="0038536C" w:rsidP="00974B13">
      <w:pPr>
        <w:spacing w:line="240" w:lineRule="auto"/>
        <w:rPr>
          <w:rFonts w:ascii="Times New Roman" w:hAnsi="Times New Roman" w:cs="Times New Roman"/>
          <w:b/>
          <w:sz w:val="24"/>
          <w:szCs w:val="24"/>
        </w:rPr>
      </w:pPr>
    </w:p>
    <w:p w:rsidR="00674319" w:rsidRDefault="00674319" w:rsidP="00974B13">
      <w:pPr>
        <w:spacing w:line="240" w:lineRule="auto"/>
        <w:rPr>
          <w:rFonts w:ascii="Times New Roman" w:hAnsi="Times New Roman" w:cs="Times New Roman"/>
          <w:sz w:val="24"/>
          <w:szCs w:val="24"/>
        </w:rPr>
      </w:pPr>
    </w:p>
    <w:p w:rsidR="00674319" w:rsidRPr="0038536C" w:rsidRDefault="00674319" w:rsidP="00974B13">
      <w:pPr>
        <w:spacing w:line="240" w:lineRule="auto"/>
        <w:rPr>
          <w:rFonts w:ascii="Times New Roman" w:hAnsi="Times New Roman" w:cs="Times New Roman"/>
          <w:sz w:val="24"/>
          <w:szCs w:val="24"/>
        </w:rPr>
      </w:pPr>
    </w:p>
    <w:sectPr w:rsidR="00674319" w:rsidRPr="0038536C" w:rsidSect="00556B69">
      <w:pgSz w:w="16838" w:h="11906" w:orient="landscape"/>
      <w:pgMar w:top="851" w:right="96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06288"/>
    <w:multiLevelType w:val="multilevel"/>
    <w:tmpl w:val="6E6A5A2E"/>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7D157F"/>
    <w:multiLevelType w:val="multilevel"/>
    <w:tmpl w:val="C5F2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4D0178"/>
    <w:multiLevelType w:val="hybridMultilevel"/>
    <w:tmpl w:val="9A60F7EA"/>
    <w:lvl w:ilvl="0" w:tplc="DFCA0C98">
      <w:start w:val="1"/>
      <w:numFmt w:val="decimal"/>
      <w:lvlText w:val="%1."/>
      <w:lvlJc w:val="left"/>
      <w:pPr>
        <w:ind w:left="2088"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useFELayout/>
  </w:compat>
  <w:rsids>
    <w:rsidRoot w:val="0038536C"/>
    <w:rsid w:val="00006E91"/>
    <w:rsid w:val="000352AA"/>
    <w:rsid w:val="00080318"/>
    <w:rsid w:val="00092239"/>
    <w:rsid w:val="000F2D4E"/>
    <w:rsid w:val="00130155"/>
    <w:rsid w:val="00133B98"/>
    <w:rsid w:val="00136524"/>
    <w:rsid w:val="0015302B"/>
    <w:rsid w:val="001A1344"/>
    <w:rsid w:val="001C26E8"/>
    <w:rsid w:val="001C6C60"/>
    <w:rsid w:val="00235913"/>
    <w:rsid w:val="00254626"/>
    <w:rsid w:val="002660B9"/>
    <w:rsid w:val="00267620"/>
    <w:rsid w:val="002776FD"/>
    <w:rsid w:val="002D091C"/>
    <w:rsid w:val="002F2E7C"/>
    <w:rsid w:val="003202E6"/>
    <w:rsid w:val="00333C5A"/>
    <w:rsid w:val="00361F9B"/>
    <w:rsid w:val="00370665"/>
    <w:rsid w:val="0038536C"/>
    <w:rsid w:val="003C2061"/>
    <w:rsid w:val="003C4D38"/>
    <w:rsid w:val="003C714A"/>
    <w:rsid w:val="003F68AE"/>
    <w:rsid w:val="00405ACD"/>
    <w:rsid w:val="004331C9"/>
    <w:rsid w:val="00443AD5"/>
    <w:rsid w:val="00461750"/>
    <w:rsid w:val="0047527A"/>
    <w:rsid w:val="00487606"/>
    <w:rsid w:val="004D3089"/>
    <w:rsid w:val="004D47E8"/>
    <w:rsid w:val="004D7651"/>
    <w:rsid w:val="004E1070"/>
    <w:rsid w:val="005076E5"/>
    <w:rsid w:val="00520B78"/>
    <w:rsid w:val="00534C46"/>
    <w:rsid w:val="005472B7"/>
    <w:rsid w:val="00556B69"/>
    <w:rsid w:val="005B360E"/>
    <w:rsid w:val="005B3CEB"/>
    <w:rsid w:val="005B7412"/>
    <w:rsid w:val="005D3585"/>
    <w:rsid w:val="005E68B9"/>
    <w:rsid w:val="005F1B73"/>
    <w:rsid w:val="00626913"/>
    <w:rsid w:val="0066041E"/>
    <w:rsid w:val="00674319"/>
    <w:rsid w:val="006B55F6"/>
    <w:rsid w:val="006B6EC7"/>
    <w:rsid w:val="006C738C"/>
    <w:rsid w:val="006D09B6"/>
    <w:rsid w:val="006D1FD0"/>
    <w:rsid w:val="006D7464"/>
    <w:rsid w:val="0074217C"/>
    <w:rsid w:val="007458A4"/>
    <w:rsid w:val="007528C5"/>
    <w:rsid w:val="007542A5"/>
    <w:rsid w:val="00765D5A"/>
    <w:rsid w:val="00782D43"/>
    <w:rsid w:val="0079025E"/>
    <w:rsid w:val="007A6700"/>
    <w:rsid w:val="007F4BE6"/>
    <w:rsid w:val="00802D68"/>
    <w:rsid w:val="00811324"/>
    <w:rsid w:val="0086584F"/>
    <w:rsid w:val="00867967"/>
    <w:rsid w:val="00887CBD"/>
    <w:rsid w:val="008A6CC4"/>
    <w:rsid w:val="008F1853"/>
    <w:rsid w:val="00907EA5"/>
    <w:rsid w:val="009173DD"/>
    <w:rsid w:val="00952693"/>
    <w:rsid w:val="009569A8"/>
    <w:rsid w:val="009611F0"/>
    <w:rsid w:val="00974B13"/>
    <w:rsid w:val="00976910"/>
    <w:rsid w:val="00984E8D"/>
    <w:rsid w:val="009A1E26"/>
    <w:rsid w:val="009A7017"/>
    <w:rsid w:val="009F391A"/>
    <w:rsid w:val="00A339C8"/>
    <w:rsid w:val="00A37754"/>
    <w:rsid w:val="00A41356"/>
    <w:rsid w:val="00A42EF4"/>
    <w:rsid w:val="00A448E3"/>
    <w:rsid w:val="00A53447"/>
    <w:rsid w:val="00A905FD"/>
    <w:rsid w:val="00AA0B6D"/>
    <w:rsid w:val="00AC3AE0"/>
    <w:rsid w:val="00AD1B29"/>
    <w:rsid w:val="00B1713D"/>
    <w:rsid w:val="00B2295C"/>
    <w:rsid w:val="00B73D09"/>
    <w:rsid w:val="00BB5233"/>
    <w:rsid w:val="00BC1DBA"/>
    <w:rsid w:val="00C13C93"/>
    <w:rsid w:val="00C26AF9"/>
    <w:rsid w:val="00C41AB9"/>
    <w:rsid w:val="00C927AE"/>
    <w:rsid w:val="00CA3A45"/>
    <w:rsid w:val="00CD635F"/>
    <w:rsid w:val="00CF6919"/>
    <w:rsid w:val="00D73686"/>
    <w:rsid w:val="00D93244"/>
    <w:rsid w:val="00DA1682"/>
    <w:rsid w:val="00DA1ADB"/>
    <w:rsid w:val="00DB6707"/>
    <w:rsid w:val="00DD3FEB"/>
    <w:rsid w:val="00DE2BF6"/>
    <w:rsid w:val="00E11384"/>
    <w:rsid w:val="00E43480"/>
    <w:rsid w:val="00E83F9A"/>
    <w:rsid w:val="00E91A9E"/>
    <w:rsid w:val="00EB3994"/>
    <w:rsid w:val="00ED4A18"/>
    <w:rsid w:val="00F069E9"/>
    <w:rsid w:val="00F10D57"/>
    <w:rsid w:val="00F44159"/>
    <w:rsid w:val="00F607B3"/>
    <w:rsid w:val="00FB132B"/>
    <w:rsid w:val="00FB435C"/>
    <w:rsid w:val="00FD5C6D"/>
    <w:rsid w:val="00FE609C"/>
    <w:rsid w:val="00FF13A4"/>
    <w:rsid w:val="00FF6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3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uiPriority w:val="99"/>
    <w:rsid w:val="0038536C"/>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3">
    <w:name w:val="Style3"/>
    <w:basedOn w:val="a"/>
    <w:uiPriority w:val="99"/>
    <w:rsid w:val="0038536C"/>
    <w:pPr>
      <w:widowControl w:val="0"/>
      <w:autoSpaceDE w:val="0"/>
      <w:autoSpaceDN w:val="0"/>
      <w:adjustRightInd w:val="0"/>
      <w:spacing w:after="0" w:line="281" w:lineRule="exact"/>
      <w:jc w:val="center"/>
    </w:pPr>
    <w:rPr>
      <w:rFonts w:ascii="Times New Roman" w:hAnsi="Times New Roman" w:cs="Times New Roman"/>
      <w:sz w:val="24"/>
      <w:szCs w:val="24"/>
    </w:rPr>
  </w:style>
  <w:style w:type="paragraph" w:customStyle="1" w:styleId="Style4">
    <w:name w:val="Style4"/>
    <w:basedOn w:val="a"/>
    <w:uiPriority w:val="99"/>
    <w:rsid w:val="0038536C"/>
    <w:pPr>
      <w:widowControl w:val="0"/>
      <w:autoSpaceDE w:val="0"/>
      <w:autoSpaceDN w:val="0"/>
      <w:adjustRightInd w:val="0"/>
      <w:spacing w:after="0" w:line="274" w:lineRule="exact"/>
      <w:ind w:firstLine="331"/>
    </w:pPr>
    <w:rPr>
      <w:rFonts w:ascii="Times New Roman" w:hAnsi="Times New Roman" w:cs="Times New Roman"/>
      <w:sz w:val="24"/>
      <w:szCs w:val="24"/>
    </w:rPr>
  </w:style>
  <w:style w:type="character" w:customStyle="1" w:styleId="FontStyle16">
    <w:name w:val="Font Style16"/>
    <w:basedOn w:val="a0"/>
    <w:uiPriority w:val="99"/>
    <w:rsid w:val="0038536C"/>
    <w:rPr>
      <w:rFonts w:ascii="Times New Roman" w:hAnsi="Times New Roman" w:cs="Times New Roman"/>
      <w:b/>
      <w:bCs/>
      <w:sz w:val="24"/>
      <w:szCs w:val="24"/>
    </w:rPr>
  </w:style>
  <w:style w:type="paragraph" w:customStyle="1" w:styleId="Style2">
    <w:name w:val="Style2"/>
    <w:basedOn w:val="a"/>
    <w:uiPriority w:val="99"/>
    <w:rsid w:val="0038536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5">
    <w:name w:val="Style5"/>
    <w:basedOn w:val="a"/>
    <w:uiPriority w:val="99"/>
    <w:rsid w:val="0038536C"/>
    <w:pPr>
      <w:widowControl w:val="0"/>
      <w:autoSpaceDE w:val="0"/>
      <w:autoSpaceDN w:val="0"/>
      <w:adjustRightInd w:val="0"/>
      <w:spacing w:after="0" w:line="275" w:lineRule="exact"/>
      <w:jc w:val="both"/>
    </w:pPr>
    <w:rPr>
      <w:rFonts w:ascii="Times New Roman" w:hAnsi="Times New Roman" w:cs="Times New Roman"/>
      <w:sz w:val="24"/>
      <w:szCs w:val="24"/>
    </w:rPr>
  </w:style>
  <w:style w:type="paragraph" w:customStyle="1" w:styleId="Style6">
    <w:name w:val="Style6"/>
    <w:basedOn w:val="a"/>
    <w:uiPriority w:val="99"/>
    <w:rsid w:val="0038536C"/>
    <w:pPr>
      <w:widowControl w:val="0"/>
      <w:autoSpaceDE w:val="0"/>
      <w:autoSpaceDN w:val="0"/>
      <w:adjustRightInd w:val="0"/>
      <w:spacing w:after="0" w:line="274" w:lineRule="exact"/>
      <w:ind w:firstLine="101"/>
    </w:pPr>
    <w:rPr>
      <w:rFonts w:ascii="Times New Roman" w:hAnsi="Times New Roman" w:cs="Times New Roman"/>
      <w:sz w:val="24"/>
      <w:szCs w:val="24"/>
    </w:rPr>
  </w:style>
  <w:style w:type="paragraph" w:customStyle="1" w:styleId="Style8">
    <w:name w:val="Style8"/>
    <w:basedOn w:val="a"/>
    <w:uiPriority w:val="99"/>
    <w:rsid w:val="0038536C"/>
    <w:pPr>
      <w:widowControl w:val="0"/>
      <w:autoSpaceDE w:val="0"/>
      <w:autoSpaceDN w:val="0"/>
      <w:adjustRightInd w:val="0"/>
      <w:spacing w:after="0" w:line="274" w:lineRule="exact"/>
      <w:jc w:val="center"/>
    </w:pPr>
    <w:rPr>
      <w:rFonts w:ascii="Times New Roman" w:hAnsi="Times New Roman" w:cs="Times New Roman"/>
      <w:sz w:val="24"/>
      <w:szCs w:val="24"/>
    </w:rPr>
  </w:style>
  <w:style w:type="character" w:customStyle="1" w:styleId="FontStyle17">
    <w:name w:val="Font Style17"/>
    <w:basedOn w:val="a0"/>
    <w:uiPriority w:val="99"/>
    <w:rsid w:val="0038536C"/>
    <w:rPr>
      <w:rFonts w:ascii="Times New Roman" w:hAnsi="Times New Roman" w:cs="Times New Roman"/>
      <w:sz w:val="24"/>
      <w:szCs w:val="24"/>
    </w:rPr>
  </w:style>
  <w:style w:type="paragraph" w:customStyle="1" w:styleId="Style14">
    <w:name w:val="Style14"/>
    <w:basedOn w:val="a"/>
    <w:uiPriority w:val="99"/>
    <w:rsid w:val="0038536C"/>
    <w:pPr>
      <w:widowControl w:val="0"/>
      <w:autoSpaceDE w:val="0"/>
      <w:autoSpaceDN w:val="0"/>
      <w:adjustRightInd w:val="0"/>
      <w:spacing w:after="0" w:line="389" w:lineRule="exact"/>
      <w:ind w:firstLine="180"/>
    </w:pPr>
    <w:rPr>
      <w:rFonts w:ascii="Times New Roman" w:hAnsi="Times New Roman" w:cs="Times New Roman"/>
      <w:sz w:val="24"/>
      <w:szCs w:val="24"/>
    </w:rPr>
  </w:style>
  <w:style w:type="paragraph" w:customStyle="1" w:styleId="Style12">
    <w:name w:val="Style12"/>
    <w:basedOn w:val="a"/>
    <w:uiPriority w:val="99"/>
    <w:rsid w:val="0038536C"/>
    <w:pPr>
      <w:widowControl w:val="0"/>
      <w:autoSpaceDE w:val="0"/>
      <w:autoSpaceDN w:val="0"/>
      <w:adjustRightInd w:val="0"/>
      <w:spacing w:after="0" w:line="274" w:lineRule="exact"/>
      <w:ind w:firstLine="230"/>
    </w:pPr>
    <w:rPr>
      <w:rFonts w:ascii="Times New Roman" w:hAnsi="Times New Roman" w:cs="Times New Roman"/>
      <w:sz w:val="24"/>
      <w:szCs w:val="24"/>
    </w:rPr>
  </w:style>
  <w:style w:type="paragraph" w:customStyle="1" w:styleId="Style11">
    <w:name w:val="Style11"/>
    <w:basedOn w:val="a"/>
    <w:uiPriority w:val="99"/>
    <w:rsid w:val="0038536C"/>
    <w:pPr>
      <w:widowControl w:val="0"/>
      <w:autoSpaceDE w:val="0"/>
      <w:autoSpaceDN w:val="0"/>
      <w:adjustRightInd w:val="0"/>
      <w:spacing w:after="0" w:line="274" w:lineRule="exact"/>
    </w:pPr>
    <w:rPr>
      <w:rFonts w:ascii="Times New Roman" w:hAnsi="Times New Roman" w:cs="Times New Roman"/>
      <w:sz w:val="24"/>
      <w:szCs w:val="24"/>
    </w:rPr>
  </w:style>
  <w:style w:type="character" w:customStyle="1" w:styleId="2">
    <w:name w:val="Основной текст (2)"/>
    <w:basedOn w:val="a0"/>
    <w:rsid w:val="00BC1D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_"/>
    <w:basedOn w:val="a0"/>
    <w:rsid w:val="007F4BE6"/>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
    <w:basedOn w:val="a0"/>
    <w:rsid w:val="007F4B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0"/>
    <w:rsid w:val="00133B9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5">
    <w:name w:val="List Paragraph"/>
    <w:basedOn w:val="a"/>
    <w:uiPriority w:val="34"/>
    <w:qFormat/>
    <w:rsid w:val="00674319"/>
    <w:pPr>
      <w:ind w:left="720"/>
      <w:contextualSpacing/>
    </w:pPr>
  </w:style>
  <w:style w:type="character" w:customStyle="1" w:styleId="markedcontent">
    <w:name w:val="markedcontent"/>
    <w:basedOn w:val="a0"/>
    <w:rsid w:val="00674319"/>
  </w:style>
  <w:style w:type="paragraph" w:customStyle="1" w:styleId="pcenter">
    <w:name w:val="pcenter"/>
    <w:basedOn w:val="a"/>
    <w:rsid w:val="006743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67431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674319"/>
    <w:rPr>
      <w:color w:val="0000FF"/>
      <w:u w:val="single"/>
    </w:rPr>
  </w:style>
  <w:style w:type="paragraph" w:customStyle="1" w:styleId="ConsPlusNormal">
    <w:name w:val="ConsPlusNormal"/>
    <w:rsid w:val="00F44159"/>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09312">
      <w:bodyDiv w:val="1"/>
      <w:marLeft w:val="0"/>
      <w:marRight w:val="0"/>
      <w:marTop w:val="0"/>
      <w:marBottom w:val="0"/>
      <w:divBdr>
        <w:top w:val="none" w:sz="0" w:space="0" w:color="auto"/>
        <w:left w:val="none" w:sz="0" w:space="0" w:color="auto"/>
        <w:bottom w:val="none" w:sz="0" w:space="0" w:color="auto"/>
        <w:right w:val="none" w:sz="0" w:space="0" w:color="auto"/>
      </w:divBdr>
    </w:div>
    <w:div w:id="212079117">
      <w:bodyDiv w:val="1"/>
      <w:marLeft w:val="0"/>
      <w:marRight w:val="0"/>
      <w:marTop w:val="0"/>
      <w:marBottom w:val="0"/>
      <w:divBdr>
        <w:top w:val="none" w:sz="0" w:space="0" w:color="auto"/>
        <w:left w:val="none" w:sz="0" w:space="0" w:color="auto"/>
        <w:bottom w:val="none" w:sz="0" w:space="0" w:color="auto"/>
        <w:right w:val="none" w:sz="0" w:space="0" w:color="auto"/>
      </w:divBdr>
    </w:div>
    <w:div w:id="271014988">
      <w:bodyDiv w:val="1"/>
      <w:marLeft w:val="0"/>
      <w:marRight w:val="0"/>
      <w:marTop w:val="0"/>
      <w:marBottom w:val="0"/>
      <w:divBdr>
        <w:top w:val="none" w:sz="0" w:space="0" w:color="auto"/>
        <w:left w:val="none" w:sz="0" w:space="0" w:color="auto"/>
        <w:bottom w:val="none" w:sz="0" w:space="0" w:color="auto"/>
        <w:right w:val="none" w:sz="0" w:space="0" w:color="auto"/>
      </w:divBdr>
    </w:div>
    <w:div w:id="514030693">
      <w:bodyDiv w:val="1"/>
      <w:marLeft w:val="0"/>
      <w:marRight w:val="0"/>
      <w:marTop w:val="0"/>
      <w:marBottom w:val="0"/>
      <w:divBdr>
        <w:top w:val="none" w:sz="0" w:space="0" w:color="auto"/>
        <w:left w:val="none" w:sz="0" w:space="0" w:color="auto"/>
        <w:bottom w:val="none" w:sz="0" w:space="0" w:color="auto"/>
        <w:right w:val="none" w:sz="0" w:space="0" w:color="auto"/>
      </w:divBdr>
    </w:div>
    <w:div w:id="550465260">
      <w:bodyDiv w:val="1"/>
      <w:marLeft w:val="0"/>
      <w:marRight w:val="0"/>
      <w:marTop w:val="0"/>
      <w:marBottom w:val="0"/>
      <w:divBdr>
        <w:top w:val="none" w:sz="0" w:space="0" w:color="auto"/>
        <w:left w:val="none" w:sz="0" w:space="0" w:color="auto"/>
        <w:bottom w:val="none" w:sz="0" w:space="0" w:color="auto"/>
        <w:right w:val="none" w:sz="0" w:space="0" w:color="auto"/>
      </w:divBdr>
    </w:div>
    <w:div w:id="795177158">
      <w:bodyDiv w:val="1"/>
      <w:marLeft w:val="0"/>
      <w:marRight w:val="0"/>
      <w:marTop w:val="0"/>
      <w:marBottom w:val="0"/>
      <w:divBdr>
        <w:top w:val="none" w:sz="0" w:space="0" w:color="auto"/>
        <w:left w:val="none" w:sz="0" w:space="0" w:color="auto"/>
        <w:bottom w:val="none" w:sz="0" w:space="0" w:color="auto"/>
        <w:right w:val="none" w:sz="0" w:space="0" w:color="auto"/>
      </w:divBdr>
      <w:divsChild>
        <w:div w:id="1994020884">
          <w:marLeft w:val="0"/>
          <w:marRight w:val="0"/>
          <w:marTop w:val="0"/>
          <w:marBottom w:val="0"/>
          <w:divBdr>
            <w:top w:val="none" w:sz="0" w:space="0" w:color="auto"/>
            <w:left w:val="none" w:sz="0" w:space="0" w:color="auto"/>
            <w:bottom w:val="none" w:sz="0" w:space="0" w:color="auto"/>
            <w:right w:val="none" w:sz="0" w:space="0" w:color="auto"/>
          </w:divBdr>
          <w:divsChild>
            <w:div w:id="1858470919">
              <w:marLeft w:val="0"/>
              <w:marRight w:val="0"/>
              <w:marTop w:val="0"/>
              <w:marBottom w:val="0"/>
              <w:divBdr>
                <w:top w:val="none" w:sz="0" w:space="0" w:color="auto"/>
                <w:left w:val="none" w:sz="0" w:space="0" w:color="auto"/>
                <w:bottom w:val="none" w:sz="0" w:space="0" w:color="auto"/>
                <w:right w:val="none" w:sz="0" w:space="0" w:color="auto"/>
              </w:divBdr>
            </w:div>
            <w:div w:id="678508856">
              <w:marLeft w:val="0"/>
              <w:marRight w:val="0"/>
              <w:marTop w:val="0"/>
              <w:marBottom w:val="0"/>
              <w:divBdr>
                <w:top w:val="none" w:sz="0" w:space="0" w:color="auto"/>
                <w:left w:val="none" w:sz="0" w:space="0" w:color="auto"/>
                <w:bottom w:val="none" w:sz="0" w:space="0" w:color="auto"/>
                <w:right w:val="none" w:sz="0" w:space="0" w:color="auto"/>
              </w:divBdr>
            </w:div>
            <w:div w:id="852765024">
              <w:marLeft w:val="0"/>
              <w:marRight w:val="0"/>
              <w:marTop w:val="0"/>
              <w:marBottom w:val="0"/>
              <w:divBdr>
                <w:top w:val="none" w:sz="0" w:space="0" w:color="auto"/>
                <w:left w:val="none" w:sz="0" w:space="0" w:color="auto"/>
                <w:bottom w:val="none" w:sz="0" w:space="0" w:color="auto"/>
                <w:right w:val="none" w:sz="0" w:space="0" w:color="auto"/>
              </w:divBdr>
            </w:div>
            <w:div w:id="2095778067">
              <w:marLeft w:val="0"/>
              <w:marRight w:val="0"/>
              <w:marTop w:val="0"/>
              <w:marBottom w:val="0"/>
              <w:divBdr>
                <w:top w:val="none" w:sz="0" w:space="0" w:color="auto"/>
                <w:left w:val="none" w:sz="0" w:space="0" w:color="auto"/>
                <w:bottom w:val="none" w:sz="0" w:space="0" w:color="auto"/>
                <w:right w:val="none" w:sz="0" w:space="0" w:color="auto"/>
              </w:divBdr>
            </w:div>
            <w:div w:id="1455951213">
              <w:marLeft w:val="0"/>
              <w:marRight w:val="0"/>
              <w:marTop w:val="0"/>
              <w:marBottom w:val="0"/>
              <w:divBdr>
                <w:top w:val="none" w:sz="0" w:space="0" w:color="auto"/>
                <w:left w:val="none" w:sz="0" w:space="0" w:color="auto"/>
                <w:bottom w:val="none" w:sz="0" w:space="0" w:color="auto"/>
                <w:right w:val="none" w:sz="0" w:space="0" w:color="auto"/>
              </w:divBdr>
            </w:div>
            <w:div w:id="446199486">
              <w:marLeft w:val="0"/>
              <w:marRight w:val="0"/>
              <w:marTop w:val="0"/>
              <w:marBottom w:val="0"/>
              <w:divBdr>
                <w:top w:val="none" w:sz="0" w:space="0" w:color="auto"/>
                <w:left w:val="none" w:sz="0" w:space="0" w:color="auto"/>
                <w:bottom w:val="none" w:sz="0" w:space="0" w:color="auto"/>
                <w:right w:val="none" w:sz="0" w:space="0" w:color="auto"/>
              </w:divBdr>
            </w:div>
            <w:div w:id="279802583">
              <w:marLeft w:val="0"/>
              <w:marRight w:val="0"/>
              <w:marTop w:val="0"/>
              <w:marBottom w:val="0"/>
              <w:divBdr>
                <w:top w:val="none" w:sz="0" w:space="0" w:color="auto"/>
                <w:left w:val="none" w:sz="0" w:space="0" w:color="auto"/>
                <w:bottom w:val="none" w:sz="0" w:space="0" w:color="auto"/>
                <w:right w:val="none" w:sz="0" w:space="0" w:color="auto"/>
              </w:divBdr>
            </w:div>
            <w:div w:id="1318025102">
              <w:marLeft w:val="0"/>
              <w:marRight w:val="0"/>
              <w:marTop w:val="0"/>
              <w:marBottom w:val="0"/>
              <w:divBdr>
                <w:top w:val="none" w:sz="0" w:space="0" w:color="auto"/>
                <w:left w:val="none" w:sz="0" w:space="0" w:color="auto"/>
                <w:bottom w:val="none" w:sz="0" w:space="0" w:color="auto"/>
                <w:right w:val="none" w:sz="0" w:space="0" w:color="auto"/>
              </w:divBdr>
            </w:div>
            <w:div w:id="1861892553">
              <w:marLeft w:val="0"/>
              <w:marRight w:val="0"/>
              <w:marTop w:val="0"/>
              <w:marBottom w:val="0"/>
              <w:divBdr>
                <w:top w:val="none" w:sz="0" w:space="0" w:color="auto"/>
                <w:left w:val="none" w:sz="0" w:space="0" w:color="auto"/>
                <w:bottom w:val="none" w:sz="0" w:space="0" w:color="auto"/>
                <w:right w:val="none" w:sz="0" w:space="0" w:color="auto"/>
              </w:divBdr>
            </w:div>
            <w:div w:id="1518540228">
              <w:marLeft w:val="0"/>
              <w:marRight w:val="0"/>
              <w:marTop w:val="0"/>
              <w:marBottom w:val="0"/>
              <w:divBdr>
                <w:top w:val="none" w:sz="0" w:space="0" w:color="auto"/>
                <w:left w:val="none" w:sz="0" w:space="0" w:color="auto"/>
                <w:bottom w:val="none" w:sz="0" w:space="0" w:color="auto"/>
                <w:right w:val="none" w:sz="0" w:space="0" w:color="auto"/>
              </w:divBdr>
            </w:div>
            <w:div w:id="145779900">
              <w:marLeft w:val="0"/>
              <w:marRight w:val="0"/>
              <w:marTop w:val="0"/>
              <w:marBottom w:val="0"/>
              <w:divBdr>
                <w:top w:val="none" w:sz="0" w:space="0" w:color="auto"/>
                <w:left w:val="none" w:sz="0" w:space="0" w:color="auto"/>
                <w:bottom w:val="none" w:sz="0" w:space="0" w:color="auto"/>
                <w:right w:val="none" w:sz="0" w:space="0" w:color="auto"/>
              </w:divBdr>
            </w:div>
            <w:div w:id="1077634216">
              <w:marLeft w:val="0"/>
              <w:marRight w:val="0"/>
              <w:marTop w:val="0"/>
              <w:marBottom w:val="0"/>
              <w:divBdr>
                <w:top w:val="none" w:sz="0" w:space="0" w:color="auto"/>
                <w:left w:val="none" w:sz="0" w:space="0" w:color="auto"/>
                <w:bottom w:val="none" w:sz="0" w:space="0" w:color="auto"/>
                <w:right w:val="none" w:sz="0" w:space="0" w:color="auto"/>
              </w:divBdr>
            </w:div>
            <w:div w:id="640231879">
              <w:marLeft w:val="0"/>
              <w:marRight w:val="0"/>
              <w:marTop w:val="0"/>
              <w:marBottom w:val="0"/>
              <w:divBdr>
                <w:top w:val="none" w:sz="0" w:space="0" w:color="auto"/>
                <w:left w:val="none" w:sz="0" w:space="0" w:color="auto"/>
                <w:bottom w:val="none" w:sz="0" w:space="0" w:color="auto"/>
                <w:right w:val="none" w:sz="0" w:space="0" w:color="auto"/>
              </w:divBdr>
            </w:div>
            <w:div w:id="1489403038">
              <w:marLeft w:val="0"/>
              <w:marRight w:val="0"/>
              <w:marTop w:val="0"/>
              <w:marBottom w:val="0"/>
              <w:divBdr>
                <w:top w:val="none" w:sz="0" w:space="0" w:color="auto"/>
                <w:left w:val="none" w:sz="0" w:space="0" w:color="auto"/>
                <w:bottom w:val="none" w:sz="0" w:space="0" w:color="auto"/>
                <w:right w:val="none" w:sz="0" w:space="0" w:color="auto"/>
              </w:divBdr>
            </w:div>
            <w:div w:id="1723402993">
              <w:marLeft w:val="0"/>
              <w:marRight w:val="0"/>
              <w:marTop w:val="0"/>
              <w:marBottom w:val="0"/>
              <w:divBdr>
                <w:top w:val="none" w:sz="0" w:space="0" w:color="auto"/>
                <w:left w:val="none" w:sz="0" w:space="0" w:color="auto"/>
                <w:bottom w:val="none" w:sz="0" w:space="0" w:color="auto"/>
                <w:right w:val="none" w:sz="0" w:space="0" w:color="auto"/>
              </w:divBdr>
            </w:div>
            <w:div w:id="1488741377">
              <w:marLeft w:val="0"/>
              <w:marRight w:val="0"/>
              <w:marTop w:val="0"/>
              <w:marBottom w:val="0"/>
              <w:divBdr>
                <w:top w:val="none" w:sz="0" w:space="0" w:color="auto"/>
                <w:left w:val="none" w:sz="0" w:space="0" w:color="auto"/>
                <w:bottom w:val="none" w:sz="0" w:space="0" w:color="auto"/>
                <w:right w:val="none" w:sz="0" w:space="0" w:color="auto"/>
              </w:divBdr>
            </w:div>
            <w:div w:id="432868358">
              <w:marLeft w:val="0"/>
              <w:marRight w:val="0"/>
              <w:marTop w:val="0"/>
              <w:marBottom w:val="0"/>
              <w:divBdr>
                <w:top w:val="none" w:sz="0" w:space="0" w:color="auto"/>
                <w:left w:val="none" w:sz="0" w:space="0" w:color="auto"/>
                <w:bottom w:val="none" w:sz="0" w:space="0" w:color="auto"/>
                <w:right w:val="none" w:sz="0" w:space="0" w:color="auto"/>
              </w:divBdr>
            </w:div>
            <w:div w:id="1305357042">
              <w:marLeft w:val="0"/>
              <w:marRight w:val="0"/>
              <w:marTop w:val="0"/>
              <w:marBottom w:val="0"/>
              <w:divBdr>
                <w:top w:val="none" w:sz="0" w:space="0" w:color="auto"/>
                <w:left w:val="none" w:sz="0" w:space="0" w:color="auto"/>
                <w:bottom w:val="none" w:sz="0" w:space="0" w:color="auto"/>
                <w:right w:val="none" w:sz="0" w:space="0" w:color="auto"/>
              </w:divBdr>
            </w:div>
            <w:div w:id="341510320">
              <w:marLeft w:val="0"/>
              <w:marRight w:val="0"/>
              <w:marTop w:val="0"/>
              <w:marBottom w:val="0"/>
              <w:divBdr>
                <w:top w:val="none" w:sz="0" w:space="0" w:color="auto"/>
                <w:left w:val="none" w:sz="0" w:space="0" w:color="auto"/>
                <w:bottom w:val="none" w:sz="0" w:space="0" w:color="auto"/>
                <w:right w:val="none" w:sz="0" w:space="0" w:color="auto"/>
              </w:divBdr>
            </w:div>
            <w:div w:id="847401449">
              <w:marLeft w:val="0"/>
              <w:marRight w:val="0"/>
              <w:marTop w:val="0"/>
              <w:marBottom w:val="0"/>
              <w:divBdr>
                <w:top w:val="none" w:sz="0" w:space="0" w:color="auto"/>
                <w:left w:val="none" w:sz="0" w:space="0" w:color="auto"/>
                <w:bottom w:val="none" w:sz="0" w:space="0" w:color="auto"/>
                <w:right w:val="none" w:sz="0" w:space="0" w:color="auto"/>
              </w:divBdr>
            </w:div>
            <w:div w:id="1783449482">
              <w:marLeft w:val="0"/>
              <w:marRight w:val="0"/>
              <w:marTop w:val="0"/>
              <w:marBottom w:val="0"/>
              <w:divBdr>
                <w:top w:val="none" w:sz="0" w:space="0" w:color="auto"/>
                <w:left w:val="none" w:sz="0" w:space="0" w:color="auto"/>
                <w:bottom w:val="none" w:sz="0" w:space="0" w:color="auto"/>
                <w:right w:val="none" w:sz="0" w:space="0" w:color="auto"/>
              </w:divBdr>
            </w:div>
            <w:div w:id="299305735">
              <w:marLeft w:val="0"/>
              <w:marRight w:val="0"/>
              <w:marTop w:val="0"/>
              <w:marBottom w:val="0"/>
              <w:divBdr>
                <w:top w:val="none" w:sz="0" w:space="0" w:color="auto"/>
                <w:left w:val="none" w:sz="0" w:space="0" w:color="auto"/>
                <w:bottom w:val="none" w:sz="0" w:space="0" w:color="auto"/>
                <w:right w:val="none" w:sz="0" w:space="0" w:color="auto"/>
              </w:divBdr>
            </w:div>
            <w:div w:id="65761835">
              <w:marLeft w:val="0"/>
              <w:marRight w:val="0"/>
              <w:marTop w:val="0"/>
              <w:marBottom w:val="0"/>
              <w:divBdr>
                <w:top w:val="none" w:sz="0" w:space="0" w:color="auto"/>
                <w:left w:val="none" w:sz="0" w:space="0" w:color="auto"/>
                <w:bottom w:val="none" w:sz="0" w:space="0" w:color="auto"/>
                <w:right w:val="none" w:sz="0" w:space="0" w:color="auto"/>
              </w:divBdr>
            </w:div>
          </w:divsChild>
        </w:div>
        <w:div w:id="102266899">
          <w:marLeft w:val="0"/>
          <w:marRight w:val="0"/>
          <w:marTop w:val="0"/>
          <w:marBottom w:val="0"/>
          <w:divBdr>
            <w:top w:val="none" w:sz="0" w:space="0" w:color="auto"/>
            <w:left w:val="none" w:sz="0" w:space="0" w:color="auto"/>
            <w:bottom w:val="none" w:sz="0" w:space="0" w:color="auto"/>
            <w:right w:val="none" w:sz="0" w:space="0" w:color="auto"/>
          </w:divBdr>
          <w:divsChild>
            <w:div w:id="1370692006">
              <w:marLeft w:val="0"/>
              <w:marRight w:val="0"/>
              <w:marTop w:val="0"/>
              <w:marBottom w:val="0"/>
              <w:divBdr>
                <w:top w:val="none" w:sz="0" w:space="0" w:color="auto"/>
                <w:left w:val="none" w:sz="0" w:space="0" w:color="auto"/>
                <w:bottom w:val="none" w:sz="0" w:space="0" w:color="auto"/>
                <w:right w:val="none" w:sz="0" w:space="0" w:color="auto"/>
              </w:divBdr>
              <w:divsChild>
                <w:div w:id="412626303">
                  <w:marLeft w:val="0"/>
                  <w:marRight w:val="0"/>
                  <w:marTop w:val="0"/>
                  <w:marBottom w:val="0"/>
                  <w:divBdr>
                    <w:top w:val="none" w:sz="0" w:space="0" w:color="auto"/>
                    <w:left w:val="none" w:sz="0" w:space="0" w:color="auto"/>
                    <w:bottom w:val="none" w:sz="0" w:space="0" w:color="auto"/>
                    <w:right w:val="none" w:sz="0" w:space="0" w:color="auto"/>
                  </w:divBdr>
                  <w:divsChild>
                    <w:div w:id="152917784">
                      <w:marLeft w:val="0"/>
                      <w:marRight w:val="0"/>
                      <w:marTop w:val="0"/>
                      <w:marBottom w:val="0"/>
                      <w:divBdr>
                        <w:top w:val="none" w:sz="0" w:space="0" w:color="auto"/>
                        <w:left w:val="none" w:sz="0" w:space="0" w:color="auto"/>
                        <w:bottom w:val="none" w:sz="0" w:space="0" w:color="auto"/>
                        <w:right w:val="none" w:sz="0" w:space="0" w:color="auto"/>
                      </w:divBdr>
                    </w:div>
                    <w:div w:id="1440685202">
                      <w:marLeft w:val="0"/>
                      <w:marRight w:val="0"/>
                      <w:marTop w:val="0"/>
                      <w:marBottom w:val="0"/>
                      <w:divBdr>
                        <w:top w:val="none" w:sz="0" w:space="0" w:color="auto"/>
                        <w:left w:val="none" w:sz="0" w:space="0" w:color="auto"/>
                        <w:bottom w:val="none" w:sz="0" w:space="0" w:color="auto"/>
                        <w:right w:val="none" w:sz="0" w:space="0" w:color="auto"/>
                      </w:divBdr>
                    </w:div>
                  </w:divsChild>
                </w:div>
                <w:div w:id="1220090253">
                  <w:marLeft w:val="0"/>
                  <w:marRight w:val="0"/>
                  <w:marTop w:val="0"/>
                  <w:marBottom w:val="0"/>
                  <w:divBdr>
                    <w:top w:val="none" w:sz="0" w:space="0" w:color="auto"/>
                    <w:left w:val="none" w:sz="0" w:space="0" w:color="auto"/>
                    <w:bottom w:val="none" w:sz="0" w:space="0" w:color="auto"/>
                    <w:right w:val="none" w:sz="0" w:space="0" w:color="auto"/>
                  </w:divBdr>
                  <w:divsChild>
                    <w:div w:id="1936281456">
                      <w:marLeft w:val="0"/>
                      <w:marRight w:val="0"/>
                      <w:marTop w:val="0"/>
                      <w:marBottom w:val="0"/>
                      <w:divBdr>
                        <w:top w:val="none" w:sz="0" w:space="0" w:color="auto"/>
                        <w:left w:val="none" w:sz="0" w:space="0" w:color="auto"/>
                        <w:bottom w:val="none" w:sz="0" w:space="0" w:color="auto"/>
                        <w:right w:val="none" w:sz="0" w:space="0" w:color="auto"/>
                      </w:divBdr>
                    </w:div>
                    <w:div w:id="676739104">
                      <w:marLeft w:val="0"/>
                      <w:marRight w:val="0"/>
                      <w:marTop w:val="0"/>
                      <w:marBottom w:val="0"/>
                      <w:divBdr>
                        <w:top w:val="none" w:sz="0" w:space="0" w:color="auto"/>
                        <w:left w:val="none" w:sz="0" w:space="0" w:color="auto"/>
                        <w:bottom w:val="none" w:sz="0" w:space="0" w:color="auto"/>
                        <w:right w:val="none" w:sz="0" w:space="0" w:color="auto"/>
                      </w:divBdr>
                    </w:div>
                  </w:divsChild>
                </w:div>
                <w:div w:id="1805151758">
                  <w:marLeft w:val="0"/>
                  <w:marRight w:val="0"/>
                  <w:marTop w:val="0"/>
                  <w:marBottom w:val="0"/>
                  <w:divBdr>
                    <w:top w:val="none" w:sz="0" w:space="0" w:color="auto"/>
                    <w:left w:val="none" w:sz="0" w:space="0" w:color="auto"/>
                    <w:bottom w:val="none" w:sz="0" w:space="0" w:color="auto"/>
                    <w:right w:val="none" w:sz="0" w:space="0" w:color="auto"/>
                  </w:divBdr>
                  <w:divsChild>
                    <w:div w:id="903443304">
                      <w:marLeft w:val="0"/>
                      <w:marRight w:val="0"/>
                      <w:marTop w:val="0"/>
                      <w:marBottom w:val="0"/>
                      <w:divBdr>
                        <w:top w:val="none" w:sz="0" w:space="0" w:color="auto"/>
                        <w:left w:val="none" w:sz="0" w:space="0" w:color="auto"/>
                        <w:bottom w:val="none" w:sz="0" w:space="0" w:color="auto"/>
                        <w:right w:val="none" w:sz="0" w:space="0" w:color="auto"/>
                      </w:divBdr>
                    </w:div>
                    <w:div w:id="2005624625">
                      <w:marLeft w:val="0"/>
                      <w:marRight w:val="0"/>
                      <w:marTop w:val="0"/>
                      <w:marBottom w:val="0"/>
                      <w:divBdr>
                        <w:top w:val="none" w:sz="0" w:space="0" w:color="auto"/>
                        <w:left w:val="none" w:sz="0" w:space="0" w:color="auto"/>
                        <w:bottom w:val="none" w:sz="0" w:space="0" w:color="auto"/>
                        <w:right w:val="none" w:sz="0" w:space="0" w:color="auto"/>
                      </w:divBdr>
                    </w:div>
                  </w:divsChild>
                </w:div>
                <w:div w:id="1592665576">
                  <w:marLeft w:val="0"/>
                  <w:marRight w:val="0"/>
                  <w:marTop w:val="0"/>
                  <w:marBottom w:val="0"/>
                  <w:divBdr>
                    <w:top w:val="none" w:sz="0" w:space="0" w:color="auto"/>
                    <w:left w:val="none" w:sz="0" w:space="0" w:color="auto"/>
                    <w:bottom w:val="none" w:sz="0" w:space="0" w:color="auto"/>
                    <w:right w:val="none" w:sz="0" w:space="0" w:color="auto"/>
                  </w:divBdr>
                  <w:divsChild>
                    <w:div w:id="897668346">
                      <w:marLeft w:val="0"/>
                      <w:marRight w:val="0"/>
                      <w:marTop w:val="0"/>
                      <w:marBottom w:val="0"/>
                      <w:divBdr>
                        <w:top w:val="none" w:sz="0" w:space="0" w:color="auto"/>
                        <w:left w:val="none" w:sz="0" w:space="0" w:color="auto"/>
                        <w:bottom w:val="none" w:sz="0" w:space="0" w:color="auto"/>
                        <w:right w:val="none" w:sz="0" w:space="0" w:color="auto"/>
                      </w:divBdr>
                    </w:div>
                    <w:div w:id="266737795">
                      <w:marLeft w:val="0"/>
                      <w:marRight w:val="0"/>
                      <w:marTop w:val="0"/>
                      <w:marBottom w:val="0"/>
                      <w:divBdr>
                        <w:top w:val="none" w:sz="0" w:space="0" w:color="auto"/>
                        <w:left w:val="none" w:sz="0" w:space="0" w:color="auto"/>
                        <w:bottom w:val="none" w:sz="0" w:space="0" w:color="auto"/>
                        <w:right w:val="none" w:sz="0" w:space="0" w:color="auto"/>
                      </w:divBdr>
                    </w:div>
                  </w:divsChild>
                </w:div>
                <w:div w:id="1500653882">
                  <w:marLeft w:val="0"/>
                  <w:marRight w:val="0"/>
                  <w:marTop w:val="0"/>
                  <w:marBottom w:val="0"/>
                  <w:divBdr>
                    <w:top w:val="none" w:sz="0" w:space="0" w:color="auto"/>
                    <w:left w:val="none" w:sz="0" w:space="0" w:color="auto"/>
                    <w:bottom w:val="none" w:sz="0" w:space="0" w:color="auto"/>
                    <w:right w:val="none" w:sz="0" w:space="0" w:color="auto"/>
                  </w:divBdr>
                  <w:divsChild>
                    <w:div w:id="989021246">
                      <w:marLeft w:val="0"/>
                      <w:marRight w:val="0"/>
                      <w:marTop w:val="0"/>
                      <w:marBottom w:val="0"/>
                      <w:divBdr>
                        <w:top w:val="none" w:sz="0" w:space="0" w:color="auto"/>
                        <w:left w:val="none" w:sz="0" w:space="0" w:color="auto"/>
                        <w:bottom w:val="none" w:sz="0" w:space="0" w:color="auto"/>
                        <w:right w:val="none" w:sz="0" w:space="0" w:color="auto"/>
                      </w:divBdr>
                    </w:div>
                    <w:div w:id="310331276">
                      <w:marLeft w:val="0"/>
                      <w:marRight w:val="0"/>
                      <w:marTop w:val="0"/>
                      <w:marBottom w:val="0"/>
                      <w:divBdr>
                        <w:top w:val="none" w:sz="0" w:space="0" w:color="auto"/>
                        <w:left w:val="none" w:sz="0" w:space="0" w:color="auto"/>
                        <w:bottom w:val="none" w:sz="0" w:space="0" w:color="auto"/>
                        <w:right w:val="none" w:sz="0" w:space="0" w:color="auto"/>
                      </w:divBdr>
                    </w:div>
                  </w:divsChild>
                </w:div>
                <w:div w:id="2034527342">
                  <w:marLeft w:val="0"/>
                  <w:marRight w:val="0"/>
                  <w:marTop w:val="0"/>
                  <w:marBottom w:val="0"/>
                  <w:divBdr>
                    <w:top w:val="none" w:sz="0" w:space="0" w:color="auto"/>
                    <w:left w:val="none" w:sz="0" w:space="0" w:color="auto"/>
                    <w:bottom w:val="none" w:sz="0" w:space="0" w:color="auto"/>
                    <w:right w:val="none" w:sz="0" w:space="0" w:color="auto"/>
                  </w:divBdr>
                  <w:divsChild>
                    <w:div w:id="827940757">
                      <w:marLeft w:val="0"/>
                      <w:marRight w:val="0"/>
                      <w:marTop w:val="0"/>
                      <w:marBottom w:val="0"/>
                      <w:divBdr>
                        <w:top w:val="none" w:sz="0" w:space="0" w:color="auto"/>
                        <w:left w:val="none" w:sz="0" w:space="0" w:color="auto"/>
                        <w:bottom w:val="none" w:sz="0" w:space="0" w:color="auto"/>
                        <w:right w:val="none" w:sz="0" w:space="0" w:color="auto"/>
                      </w:divBdr>
                    </w:div>
                    <w:div w:id="168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88458">
      <w:bodyDiv w:val="1"/>
      <w:marLeft w:val="0"/>
      <w:marRight w:val="0"/>
      <w:marTop w:val="0"/>
      <w:marBottom w:val="0"/>
      <w:divBdr>
        <w:top w:val="none" w:sz="0" w:space="0" w:color="auto"/>
        <w:left w:val="none" w:sz="0" w:space="0" w:color="auto"/>
        <w:bottom w:val="none" w:sz="0" w:space="0" w:color="auto"/>
        <w:right w:val="none" w:sz="0" w:space="0" w:color="auto"/>
      </w:divBdr>
      <w:divsChild>
        <w:div w:id="1803497034">
          <w:marLeft w:val="0"/>
          <w:marRight w:val="0"/>
          <w:marTop w:val="0"/>
          <w:marBottom w:val="0"/>
          <w:divBdr>
            <w:top w:val="none" w:sz="0" w:space="0" w:color="auto"/>
            <w:left w:val="none" w:sz="0" w:space="0" w:color="auto"/>
            <w:bottom w:val="none" w:sz="0" w:space="0" w:color="auto"/>
            <w:right w:val="none" w:sz="0" w:space="0" w:color="auto"/>
          </w:divBdr>
          <w:divsChild>
            <w:div w:id="1177692559">
              <w:marLeft w:val="0"/>
              <w:marRight w:val="0"/>
              <w:marTop w:val="0"/>
              <w:marBottom w:val="0"/>
              <w:divBdr>
                <w:top w:val="none" w:sz="0" w:space="0" w:color="auto"/>
                <w:left w:val="none" w:sz="0" w:space="0" w:color="auto"/>
                <w:bottom w:val="none" w:sz="0" w:space="0" w:color="auto"/>
                <w:right w:val="none" w:sz="0" w:space="0" w:color="auto"/>
              </w:divBdr>
              <w:divsChild>
                <w:div w:id="7219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0788">
      <w:bodyDiv w:val="1"/>
      <w:marLeft w:val="0"/>
      <w:marRight w:val="0"/>
      <w:marTop w:val="0"/>
      <w:marBottom w:val="0"/>
      <w:divBdr>
        <w:top w:val="none" w:sz="0" w:space="0" w:color="auto"/>
        <w:left w:val="none" w:sz="0" w:space="0" w:color="auto"/>
        <w:bottom w:val="none" w:sz="0" w:space="0" w:color="auto"/>
        <w:right w:val="none" w:sz="0" w:space="0" w:color="auto"/>
      </w:divBdr>
      <w:divsChild>
        <w:div w:id="1490361666">
          <w:marLeft w:val="0"/>
          <w:marRight w:val="0"/>
          <w:marTop w:val="0"/>
          <w:marBottom w:val="0"/>
          <w:divBdr>
            <w:top w:val="none" w:sz="0" w:space="0" w:color="auto"/>
            <w:left w:val="none" w:sz="0" w:space="0" w:color="auto"/>
            <w:bottom w:val="none" w:sz="0" w:space="0" w:color="auto"/>
            <w:right w:val="none" w:sz="0" w:space="0" w:color="auto"/>
          </w:divBdr>
          <w:divsChild>
            <w:div w:id="2018994446">
              <w:marLeft w:val="0"/>
              <w:marRight w:val="0"/>
              <w:marTop w:val="0"/>
              <w:marBottom w:val="0"/>
              <w:divBdr>
                <w:top w:val="none" w:sz="0" w:space="0" w:color="auto"/>
                <w:left w:val="none" w:sz="0" w:space="0" w:color="auto"/>
                <w:bottom w:val="none" w:sz="0" w:space="0" w:color="auto"/>
                <w:right w:val="none" w:sz="0" w:space="0" w:color="auto"/>
              </w:divBdr>
              <w:divsChild>
                <w:div w:id="159973983">
                  <w:marLeft w:val="0"/>
                  <w:marRight w:val="0"/>
                  <w:marTop w:val="0"/>
                  <w:marBottom w:val="0"/>
                  <w:divBdr>
                    <w:top w:val="none" w:sz="0" w:space="0" w:color="auto"/>
                    <w:left w:val="none" w:sz="0" w:space="0" w:color="auto"/>
                    <w:bottom w:val="none" w:sz="0" w:space="0" w:color="auto"/>
                    <w:right w:val="none" w:sz="0" w:space="0" w:color="auto"/>
                  </w:divBdr>
                  <w:divsChild>
                    <w:div w:id="1593396096">
                      <w:marLeft w:val="0"/>
                      <w:marRight w:val="0"/>
                      <w:marTop w:val="0"/>
                      <w:marBottom w:val="0"/>
                      <w:divBdr>
                        <w:top w:val="none" w:sz="0" w:space="0" w:color="auto"/>
                        <w:left w:val="none" w:sz="0" w:space="0" w:color="auto"/>
                        <w:bottom w:val="none" w:sz="0" w:space="0" w:color="auto"/>
                        <w:right w:val="none" w:sz="0" w:space="0" w:color="auto"/>
                      </w:divBdr>
                      <w:divsChild>
                        <w:div w:id="1575966735">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 w:id="1206983281">
          <w:marLeft w:val="0"/>
          <w:marRight w:val="0"/>
          <w:marTop w:val="0"/>
          <w:marBottom w:val="0"/>
          <w:divBdr>
            <w:top w:val="none" w:sz="0" w:space="0" w:color="auto"/>
            <w:left w:val="none" w:sz="0" w:space="0" w:color="auto"/>
            <w:bottom w:val="none" w:sz="0" w:space="0" w:color="auto"/>
            <w:right w:val="none" w:sz="0" w:space="0" w:color="auto"/>
          </w:divBdr>
          <w:divsChild>
            <w:div w:id="425731053">
              <w:marLeft w:val="0"/>
              <w:marRight w:val="0"/>
              <w:marTop w:val="0"/>
              <w:marBottom w:val="0"/>
              <w:divBdr>
                <w:top w:val="none" w:sz="0" w:space="0" w:color="auto"/>
                <w:left w:val="none" w:sz="0" w:space="0" w:color="auto"/>
                <w:bottom w:val="none" w:sz="0" w:space="0" w:color="auto"/>
                <w:right w:val="none" w:sz="0" w:space="0" w:color="auto"/>
              </w:divBdr>
              <w:divsChild>
                <w:div w:id="40373946">
                  <w:marLeft w:val="0"/>
                  <w:marRight w:val="0"/>
                  <w:marTop w:val="0"/>
                  <w:marBottom w:val="0"/>
                  <w:divBdr>
                    <w:top w:val="none" w:sz="0" w:space="0" w:color="auto"/>
                    <w:left w:val="none" w:sz="0" w:space="0" w:color="auto"/>
                    <w:bottom w:val="none" w:sz="0" w:space="0" w:color="auto"/>
                    <w:right w:val="none" w:sz="0" w:space="0" w:color="auto"/>
                  </w:divBdr>
                </w:div>
                <w:div w:id="717709892">
                  <w:marLeft w:val="0"/>
                  <w:marRight w:val="0"/>
                  <w:marTop w:val="0"/>
                  <w:marBottom w:val="0"/>
                  <w:divBdr>
                    <w:top w:val="none" w:sz="0" w:space="0" w:color="auto"/>
                    <w:left w:val="none" w:sz="0" w:space="0" w:color="auto"/>
                    <w:bottom w:val="none" w:sz="0" w:space="0" w:color="auto"/>
                    <w:right w:val="none" w:sz="0" w:space="0" w:color="auto"/>
                  </w:divBdr>
                  <w:divsChild>
                    <w:div w:id="2075664461">
                      <w:marLeft w:val="0"/>
                      <w:marRight w:val="0"/>
                      <w:marTop w:val="0"/>
                      <w:marBottom w:val="0"/>
                      <w:divBdr>
                        <w:top w:val="none" w:sz="0" w:space="0" w:color="auto"/>
                        <w:left w:val="none" w:sz="0" w:space="0" w:color="auto"/>
                        <w:bottom w:val="none" w:sz="0" w:space="0" w:color="auto"/>
                        <w:right w:val="none" w:sz="0" w:space="0" w:color="auto"/>
                      </w:divBdr>
                    </w:div>
                  </w:divsChild>
                </w:div>
                <w:div w:id="780996379">
                  <w:marLeft w:val="0"/>
                  <w:marRight w:val="0"/>
                  <w:marTop w:val="0"/>
                  <w:marBottom w:val="0"/>
                  <w:divBdr>
                    <w:top w:val="none" w:sz="0" w:space="0" w:color="auto"/>
                    <w:left w:val="none" w:sz="0" w:space="0" w:color="auto"/>
                    <w:bottom w:val="none" w:sz="0" w:space="0" w:color="auto"/>
                    <w:right w:val="none" w:sz="0" w:space="0" w:color="auto"/>
                  </w:divBdr>
                  <w:divsChild>
                    <w:div w:id="1654094230">
                      <w:marLeft w:val="0"/>
                      <w:marRight w:val="0"/>
                      <w:marTop w:val="0"/>
                      <w:marBottom w:val="0"/>
                      <w:divBdr>
                        <w:top w:val="none" w:sz="0" w:space="0" w:color="auto"/>
                        <w:left w:val="none" w:sz="0" w:space="0" w:color="auto"/>
                        <w:bottom w:val="none" w:sz="0" w:space="0" w:color="auto"/>
                        <w:right w:val="none" w:sz="0" w:space="0" w:color="auto"/>
                      </w:divBdr>
                    </w:div>
                  </w:divsChild>
                </w:div>
                <w:div w:id="1758398794">
                  <w:marLeft w:val="0"/>
                  <w:marRight w:val="0"/>
                  <w:marTop w:val="0"/>
                  <w:marBottom w:val="0"/>
                  <w:divBdr>
                    <w:top w:val="none" w:sz="0" w:space="0" w:color="auto"/>
                    <w:left w:val="none" w:sz="0" w:space="0" w:color="auto"/>
                    <w:bottom w:val="none" w:sz="0" w:space="0" w:color="auto"/>
                    <w:right w:val="none" w:sz="0" w:space="0" w:color="auto"/>
                  </w:divBdr>
                  <w:divsChild>
                    <w:div w:id="251360710">
                      <w:marLeft w:val="0"/>
                      <w:marRight w:val="0"/>
                      <w:marTop w:val="0"/>
                      <w:marBottom w:val="0"/>
                      <w:divBdr>
                        <w:top w:val="none" w:sz="0" w:space="0" w:color="auto"/>
                        <w:left w:val="none" w:sz="0" w:space="0" w:color="auto"/>
                        <w:bottom w:val="none" w:sz="0" w:space="0" w:color="auto"/>
                        <w:right w:val="none" w:sz="0" w:space="0" w:color="auto"/>
                      </w:divBdr>
                    </w:div>
                  </w:divsChild>
                </w:div>
                <w:div w:id="1931741068">
                  <w:marLeft w:val="0"/>
                  <w:marRight w:val="0"/>
                  <w:marTop w:val="0"/>
                  <w:marBottom w:val="0"/>
                  <w:divBdr>
                    <w:top w:val="none" w:sz="0" w:space="0" w:color="auto"/>
                    <w:left w:val="none" w:sz="0" w:space="0" w:color="auto"/>
                    <w:bottom w:val="none" w:sz="0" w:space="0" w:color="auto"/>
                    <w:right w:val="none" w:sz="0" w:space="0" w:color="auto"/>
                  </w:divBdr>
                  <w:divsChild>
                    <w:div w:id="1825931202">
                      <w:marLeft w:val="0"/>
                      <w:marRight w:val="0"/>
                      <w:marTop w:val="0"/>
                      <w:marBottom w:val="0"/>
                      <w:divBdr>
                        <w:top w:val="none" w:sz="0" w:space="0" w:color="auto"/>
                        <w:left w:val="none" w:sz="0" w:space="0" w:color="auto"/>
                        <w:bottom w:val="none" w:sz="0" w:space="0" w:color="auto"/>
                        <w:right w:val="none" w:sz="0" w:space="0" w:color="auto"/>
                      </w:divBdr>
                    </w:div>
                  </w:divsChild>
                </w:div>
                <w:div w:id="309750868">
                  <w:marLeft w:val="0"/>
                  <w:marRight w:val="0"/>
                  <w:marTop w:val="0"/>
                  <w:marBottom w:val="0"/>
                  <w:divBdr>
                    <w:top w:val="none" w:sz="0" w:space="0" w:color="auto"/>
                    <w:left w:val="none" w:sz="0" w:space="0" w:color="auto"/>
                    <w:bottom w:val="none" w:sz="0" w:space="0" w:color="auto"/>
                    <w:right w:val="none" w:sz="0" w:space="0" w:color="auto"/>
                  </w:divBdr>
                  <w:divsChild>
                    <w:div w:id="500899906">
                      <w:marLeft w:val="0"/>
                      <w:marRight w:val="0"/>
                      <w:marTop w:val="0"/>
                      <w:marBottom w:val="0"/>
                      <w:divBdr>
                        <w:top w:val="none" w:sz="0" w:space="0" w:color="auto"/>
                        <w:left w:val="none" w:sz="0" w:space="0" w:color="auto"/>
                        <w:bottom w:val="none" w:sz="0" w:space="0" w:color="auto"/>
                        <w:right w:val="none" w:sz="0" w:space="0" w:color="auto"/>
                      </w:divBdr>
                    </w:div>
                  </w:divsChild>
                </w:div>
                <w:div w:id="347415387">
                  <w:marLeft w:val="0"/>
                  <w:marRight w:val="0"/>
                  <w:marTop w:val="0"/>
                  <w:marBottom w:val="0"/>
                  <w:divBdr>
                    <w:top w:val="none" w:sz="0" w:space="0" w:color="auto"/>
                    <w:left w:val="none" w:sz="0" w:space="0" w:color="auto"/>
                    <w:bottom w:val="none" w:sz="0" w:space="0" w:color="auto"/>
                    <w:right w:val="none" w:sz="0" w:space="0" w:color="auto"/>
                  </w:divBdr>
                  <w:divsChild>
                    <w:div w:id="1864901405">
                      <w:marLeft w:val="0"/>
                      <w:marRight w:val="0"/>
                      <w:marTop w:val="0"/>
                      <w:marBottom w:val="0"/>
                      <w:divBdr>
                        <w:top w:val="none" w:sz="0" w:space="0" w:color="auto"/>
                        <w:left w:val="none" w:sz="0" w:space="0" w:color="auto"/>
                        <w:bottom w:val="none" w:sz="0" w:space="0" w:color="auto"/>
                        <w:right w:val="none" w:sz="0" w:space="0" w:color="auto"/>
                      </w:divBdr>
                    </w:div>
                  </w:divsChild>
                </w:div>
                <w:div w:id="1369531872">
                  <w:marLeft w:val="0"/>
                  <w:marRight w:val="0"/>
                  <w:marTop w:val="0"/>
                  <w:marBottom w:val="0"/>
                  <w:divBdr>
                    <w:top w:val="none" w:sz="0" w:space="0" w:color="auto"/>
                    <w:left w:val="none" w:sz="0" w:space="0" w:color="auto"/>
                    <w:bottom w:val="none" w:sz="0" w:space="0" w:color="auto"/>
                    <w:right w:val="none" w:sz="0" w:space="0" w:color="auto"/>
                  </w:divBdr>
                  <w:divsChild>
                    <w:div w:id="1976375880">
                      <w:marLeft w:val="0"/>
                      <w:marRight w:val="0"/>
                      <w:marTop w:val="0"/>
                      <w:marBottom w:val="0"/>
                      <w:divBdr>
                        <w:top w:val="none" w:sz="0" w:space="0" w:color="auto"/>
                        <w:left w:val="none" w:sz="0" w:space="0" w:color="auto"/>
                        <w:bottom w:val="none" w:sz="0" w:space="0" w:color="auto"/>
                        <w:right w:val="none" w:sz="0" w:space="0" w:color="auto"/>
                      </w:divBdr>
                    </w:div>
                  </w:divsChild>
                </w:div>
                <w:div w:id="477308137">
                  <w:marLeft w:val="0"/>
                  <w:marRight w:val="0"/>
                  <w:marTop w:val="0"/>
                  <w:marBottom w:val="0"/>
                  <w:divBdr>
                    <w:top w:val="none" w:sz="0" w:space="0" w:color="auto"/>
                    <w:left w:val="none" w:sz="0" w:space="0" w:color="auto"/>
                    <w:bottom w:val="none" w:sz="0" w:space="0" w:color="auto"/>
                    <w:right w:val="none" w:sz="0" w:space="0" w:color="auto"/>
                  </w:divBdr>
                  <w:divsChild>
                    <w:div w:id="18580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27">
          <w:marLeft w:val="0"/>
          <w:marRight w:val="0"/>
          <w:marTop w:val="0"/>
          <w:marBottom w:val="0"/>
          <w:divBdr>
            <w:top w:val="none" w:sz="0" w:space="0" w:color="auto"/>
            <w:left w:val="none" w:sz="0" w:space="0" w:color="auto"/>
            <w:bottom w:val="none" w:sz="0" w:space="0" w:color="auto"/>
            <w:right w:val="none" w:sz="0" w:space="0" w:color="auto"/>
          </w:divBdr>
          <w:divsChild>
            <w:div w:id="1085538768">
              <w:marLeft w:val="0"/>
              <w:marRight w:val="0"/>
              <w:marTop w:val="0"/>
              <w:marBottom w:val="0"/>
              <w:divBdr>
                <w:top w:val="none" w:sz="0" w:space="0" w:color="auto"/>
                <w:left w:val="none" w:sz="0" w:space="0" w:color="auto"/>
                <w:bottom w:val="none" w:sz="0" w:space="0" w:color="auto"/>
                <w:right w:val="none" w:sz="0" w:space="0" w:color="auto"/>
              </w:divBdr>
              <w:divsChild>
                <w:div w:id="2101483919">
                  <w:marLeft w:val="0"/>
                  <w:marRight w:val="0"/>
                  <w:marTop w:val="0"/>
                  <w:marBottom w:val="0"/>
                  <w:divBdr>
                    <w:top w:val="none" w:sz="0" w:space="0" w:color="auto"/>
                    <w:left w:val="none" w:sz="0" w:space="0" w:color="auto"/>
                    <w:bottom w:val="none" w:sz="0" w:space="0" w:color="auto"/>
                    <w:right w:val="none" w:sz="0" w:space="0" w:color="auto"/>
                  </w:divBdr>
                </w:div>
              </w:divsChild>
            </w:div>
            <w:div w:id="42412450">
              <w:marLeft w:val="0"/>
              <w:marRight w:val="0"/>
              <w:marTop w:val="0"/>
              <w:marBottom w:val="0"/>
              <w:divBdr>
                <w:top w:val="single" w:sz="6" w:space="0" w:color="808080"/>
                <w:left w:val="single" w:sz="6" w:space="0" w:color="808080"/>
                <w:bottom w:val="single" w:sz="6" w:space="0" w:color="808080"/>
                <w:right w:val="single" w:sz="6" w:space="0" w:color="808080"/>
              </w:divBdr>
            </w:div>
            <w:div w:id="2078702393">
              <w:marLeft w:val="0"/>
              <w:marRight w:val="0"/>
              <w:marTop w:val="0"/>
              <w:marBottom w:val="0"/>
              <w:divBdr>
                <w:top w:val="none" w:sz="0" w:space="0" w:color="auto"/>
                <w:left w:val="none" w:sz="0" w:space="0" w:color="auto"/>
                <w:bottom w:val="none" w:sz="0" w:space="0" w:color="auto"/>
                <w:right w:val="none" w:sz="0" w:space="0" w:color="auto"/>
              </w:divBdr>
              <w:divsChild>
                <w:div w:id="13627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38410">
      <w:bodyDiv w:val="1"/>
      <w:marLeft w:val="0"/>
      <w:marRight w:val="0"/>
      <w:marTop w:val="0"/>
      <w:marBottom w:val="0"/>
      <w:divBdr>
        <w:top w:val="none" w:sz="0" w:space="0" w:color="auto"/>
        <w:left w:val="none" w:sz="0" w:space="0" w:color="auto"/>
        <w:bottom w:val="none" w:sz="0" w:space="0" w:color="auto"/>
        <w:right w:val="none" w:sz="0" w:space="0" w:color="auto"/>
      </w:divBdr>
    </w:div>
    <w:div w:id="1663506271">
      <w:bodyDiv w:val="1"/>
      <w:marLeft w:val="0"/>
      <w:marRight w:val="0"/>
      <w:marTop w:val="0"/>
      <w:marBottom w:val="0"/>
      <w:divBdr>
        <w:top w:val="none" w:sz="0" w:space="0" w:color="auto"/>
        <w:left w:val="none" w:sz="0" w:space="0" w:color="auto"/>
        <w:bottom w:val="none" w:sz="0" w:space="0" w:color="auto"/>
        <w:right w:val="none" w:sz="0" w:space="0" w:color="auto"/>
      </w:divBdr>
    </w:div>
    <w:div w:id="17481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alacts.ru/kodeks/prikaz-rosstata-ot-20102016-n-669-ob/kodeks-etiki-i-sluzhebnogo-povedenij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52FA-E49F-4067-A0A1-D7E2140C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4206</Words>
  <Characters>23979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P18_ProtopopovaZG</dc:creator>
  <cp:lastModifiedBy>P18_ZhmakinaGV</cp:lastModifiedBy>
  <cp:revision>6</cp:revision>
  <cp:lastPrinted>2021-06-17T12:00:00Z</cp:lastPrinted>
  <dcterms:created xsi:type="dcterms:W3CDTF">2021-12-13T12:09:00Z</dcterms:created>
  <dcterms:modified xsi:type="dcterms:W3CDTF">2022-04-25T13:07:00Z</dcterms:modified>
</cp:coreProperties>
</file>